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Pr="00A95CCB" w:rsidRDefault="001A0AA3">
            <w:pPr>
              <w:rPr>
                <w:rFonts w:ascii="Comic Sans MS" w:hAnsi="Comic Sans MS"/>
                <w:sz w:val="24"/>
                <w:szCs w:val="24"/>
              </w:rPr>
            </w:pPr>
            <w:bookmarkStart w:id="0" w:name="_GoBack"/>
            <w:bookmarkEnd w:id="0"/>
            <w:r>
              <w:rPr>
                <w:rFonts w:ascii="Comic Sans MS" w:hAnsi="Comic Sans MS"/>
                <w:sz w:val="24"/>
                <w:szCs w:val="24"/>
              </w:rPr>
              <w:t xml:space="preserve">            </w:t>
            </w:r>
            <w:r w:rsidR="007E3765">
              <w:rPr>
                <w:rFonts w:ascii="Comic Sans MS" w:hAnsi="Comic Sans MS"/>
                <w:sz w:val="28"/>
                <w:szCs w:val="28"/>
              </w:rPr>
              <w:t xml:space="preserve">What </w:t>
            </w:r>
            <w:r w:rsidRPr="00A95CCB">
              <w:rPr>
                <w:rFonts w:ascii="Comic Sans MS" w:hAnsi="Comic Sans MS"/>
                <w:sz w:val="28"/>
                <w:szCs w:val="28"/>
              </w:rPr>
              <w:t xml:space="preserve">does </w:t>
            </w:r>
            <w:r w:rsidR="00A95CCB" w:rsidRPr="00A95CCB">
              <w:rPr>
                <w:rFonts w:ascii="Comic Sans MS" w:hAnsi="Comic Sans MS"/>
                <w:sz w:val="28"/>
                <w:szCs w:val="28"/>
              </w:rPr>
              <w:t xml:space="preserve">computing </w:t>
            </w:r>
            <w:r w:rsidRPr="00A95CCB">
              <w:rPr>
                <w:rFonts w:ascii="Comic Sans MS" w:hAnsi="Comic Sans MS"/>
                <w:sz w:val="28"/>
                <w:szCs w:val="28"/>
              </w:rPr>
              <w:t xml:space="preserve">at </w:t>
            </w:r>
            <w:r w:rsidR="007E3765">
              <w:rPr>
                <w:rFonts w:ascii="Comic Sans MS" w:hAnsi="Comic Sans MS"/>
                <w:sz w:val="28"/>
                <w:szCs w:val="28"/>
              </w:rPr>
              <w:t>St Paul’s CofE Primary look like?</w:t>
            </w:r>
            <w:r w:rsidRPr="00A95CCB">
              <w:rPr>
                <w:rFonts w:ascii="Comic Sans MS" w:hAnsi="Comic Sans MS"/>
                <w:sz w:val="28"/>
                <w:szCs w:val="28"/>
              </w:rPr>
              <w:t xml:space="preserve">     </w:t>
            </w:r>
          </w:p>
          <w:p w:rsidR="001A0AA3" w:rsidRPr="00A95CCB" w:rsidRDefault="001A0AA3">
            <w:pPr>
              <w:rPr>
                <w:rFonts w:ascii="Comic Sans MS" w:hAnsi="Comic Sans MS"/>
                <w:sz w:val="28"/>
                <w:szCs w:val="28"/>
              </w:rPr>
            </w:pPr>
          </w:p>
          <w:p w:rsidR="00A86DBF" w:rsidRPr="00A95CCB" w:rsidRDefault="007E3765" w:rsidP="006B0296">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24867</wp:posOffset>
                  </wp:positionH>
                  <wp:positionV relativeFrom="paragraph">
                    <wp:posOffset>167081</wp:posOffset>
                  </wp:positionV>
                  <wp:extent cx="779780" cy="762635"/>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60288" behindDoc="0" locked="0" layoutInCell="1" allowOverlap="1" wp14:anchorId="79A6E9B3" wp14:editId="13606C9E">
                  <wp:simplePos x="0" y="0"/>
                  <wp:positionH relativeFrom="column">
                    <wp:posOffset>5450789</wp:posOffset>
                  </wp:positionH>
                  <wp:positionV relativeFrom="paragraph">
                    <wp:posOffset>151816</wp:posOffset>
                  </wp:positionV>
                  <wp:extent cx="779780" cy="762635"/>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sidR="001A0AA3" w:rsidRPr="00A95CCB">
              <w:rPr>
                <w:rFonts w:ascii="Comic Sans MS" w:hAnsi="Comic Sans MS"/>
                <w:sz w:val="28"/>
                <w:szCs w:val="28"/>
              </w:rPr>
              <w:t xml:space="preserve">                                       </w:t>
            </w:r>
            <w:r w:rsidR="0034092D" w:rsidRPr="00A95CCB">
              <w:rPr>
                <w:rFonts w:ascii="Comic Sans MS" w:hAnsi="Comic Sans MS"/>
                <w:sz w:val="28"/>
                <w:szCs w:val="28"/>
              </w:rPr>
              <w:t xml:space="preserve">                               </w:t>
            </w:r>
            <w:r w:rsidR="001A0AA3" w:rsidRPr="00A95CCB">
              <w:rPr>
                <w:rFonts w:ascii="Comic Sans MS" w:hAnsi="Comic Sans MS"/>
                <w:sz w:val="28"/>
                <w:szCs w:val="28"/>
              </w:rPr>
              <w:t xml:space="preserve">                                                                                          </w:t>
            </w:r>
            <w:r w:rsidR="0034092D" w:rsidRPr="00A95CCB">
              <w:rPr>
                <w:rFonts w:ascii="Comic Sans MS" w:hAnsi="Comic Sans MS"/>
                <w:sz w:val="28"/>
                <w:szCs w:val="28"/>
              </w:rPr>
              <w:t xml:space="preserve">        </w:t>
            </w:r>
            <w:r w:rsidR="00377F7A" w:rsidRPr="00A95CCB">
              <w:rPr>
                <w:rFonts w:ascii="Comic Sans MS" w:hAnsi="Comic Sans MS"/>
                <w:sz w:val="28"/>
                <w:szCs w:val="28"/>
              </w:rPr>
              <w:t xml:space="preserve">       </w:t>
            </w:r>
            <w:r>
              <w:rPr>
                <w:rFonts w:ascii="Comic Sans MS" w:hAnsi="Comic Sans MS"/>
                <w:sz w:val="28"/>
                <w:szCs w:val="28"/>
              </w:rPr>
              <w:t xml:space="preserve"> </w:t>
            </w:r>
          </w:p>
          <w:p w:rsidR="00A86DBF" w:rsidRDefault="00A86DBF" w:rsidP="006B0296">
            <w:pPr>
              <w:rPr>
                <w:rFonts w:ascii="Comic Sans MS" w:hAnsi="Comic Sans MS"/>
                <w:sz w:val="28"/>
                <w:szCs w:val="28"/>
              </w:rPr>
            </w:pPr>
          </w:p>
          <w:p w:rsidR="00A86DBF" w:rsidRPr="0034092D" w:rsidRDefault="00A86DBF" w:rsidP="007E3765">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Pr="001C09BB"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D449C1" w:rsidRPr="005740D2" w:rsidRDefault="00D449C1" w:rsidP="00D449C1">
      <w:pPr>
        <w:pStyle w:val="Header"/>
        <w:rPr>
          <w:rFonts w:ascii="Comic Sans MS" w:hAnsi="Comic Sans MS"/>
          <w:sz w:val="24"/>
        </w:rPr>
      </w:pPr>
      <w:r w:rsidRPr="005740D2">
        <w:rPr>
          <w:rFonts w:ascii="Comic Sans MS" w:hAnsi="Comic Sans MS"/>
          <w:sz w:val="24"/>
        </w:rPr>
        <w:t>At St</w:t>
      </w:r>
      <w:r w:rsidR="00DA07C9" w:rsidRPr="005740D2">
        <w:rPr>
          <w:rFonts w:ascii="Comic Sans MS" w:hAnsi="Comic Sans MS"/>
          <w:sz w:val="24"/>
        </w:rPr>
        <w:t xml:space="preserve"> Paul's </w:t>
      </w:r>
      <w:r w:rsidR="007E3765" w:rsidRPr="005740D2">
        <w:rPr>
          <w:rFonts w:ascii="Comic Sans MS" w:hAnsi="Comic Sans MS"/>
          <w:sz w:val="24"/>
        </w:rPr>
        <w:t xml:space="preserve">CofE Primary </w:t>
      </w:r>
      <w:r w:rsidR="00DA07C9" w:rsidRPr="005740D2">
        <w:rPr>
          <w:rFonts w:ascii="Comic Sans MS" w:hAnsi="Comic Sans MS"/>
          <w:sz w:val="24"/>
        </w:rPr>
        <w:t>School, we want to use technology to improve learning outcomes and to get pupils ready for a world in which technology is a part of everyday life.</w:t>
      </w:r>
      <w:r w:rsidRPr="005740D2">
        <w:rPr>
          <w:rFonts w:ascii="Comic Sans MS" w:hAnsi="Comic Sans MS"/>
          <w:sz w:val="24"/>
        </w:rPr>
        <w:t xml:space="preserve"> We strive to achieve a cross curricular approach, teaching computing skills in a variety of ways.  </w:t>
      </w:r>
      <w:r w:rsidR="007B6C74" w:rsidRPr="005740D2">
        <w:rPr>
          <w:rFonts w:ascii="Comic Sans MS" w:hAnsi="Comic Sans MS"/>
          <w:sz w:val="24"/>
        </w:rPr>
        <w:t>Our curriculum is designed to ensure pupils understand the importance of online safety. IPads and laptops are available to every year group to support their education.</w:t>
      </w:r>
    </w:p>
    <w:p w:rsidR="00D449C1" w:rsidRPr="005740D2" w:rsidRDefault="00D449C1" w:rsidP="001A0AA3">
      <w:pPr>
        <w:pStyle w:val="Header"/>
        <w:rPr>
          <w:rFonts w:ascii="Comic Sans MS" w:hAnsi="Comic Sans MS"/>
          <w:sz w:val="24"/>
        </w:rPr>
      </w:pPr>
    </w:p>
    <w:p w:rsidR="00385E48" w:rsidRPr="005740D2" w:rsidRDefault="006A4801" w:rsidP="001A0AA3">
      <w:pPr>
        <w:pStyle w:val="Header"/>
        <w:rPr>
          <w:rFonts w:ascii="Comic Sans MS" w:hAnsi="Comic Sans MS"/>
          <w:sz w:val="24"/>
        </w:rPr>
      </w:pPr>
      <w:r>
        <w:rPr>
          <w:noProof/>
          <w:lang w:eastAsia="en-GB"/>
        </w:rPr>
        <w:drawing>
          <wp:anchor distT="0" distB="0" distL="114300" distR="114300" simplePos="0" relativeHeight="251662336" behindDoc="0" locked="0" layoutInCell="1" allowOverlap="1">
            <wp:simplePos x="0" y="0"/>
            <wp:positionH relativeFrom="column">
              <wp:posOffset>4789170</wp:posOffset>
            </wp:positionH>
            <wp:positionV relativeFrom="paragraph">
              <wp:posOffset>615315</wp:posOffset>
            </wp:positionV>
            <wp:extent cx="2072215" cy="1441450"/>
            <wp:effectExtent l="0" t="0" r="4445" b="6350"/>
            <wp:wrapThrough wrapText="bothSides">
              <wp:wrapPolygon edited="0">
                <wp:start x="0" y="0"/>
                <wp:lineTo x="0" y="21410"/>
                <wp:lineTo x="21448" y="21410"/>
                <wp:lineTo x="2144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376" t="13190" r="21009" b="16794"/>
                    <a:stretch/>
                  </pic:blipFill>
                  <pic:spPr bwMode="auto">
                    <a:xfrm>
                      <a:off x="0" y="0"/>
                      <a:ext cx="2072215" cy="144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49C1" w:rsidRPr="005740D2">
        <w:rPr>
          <w:rFonts w:ascii="Comic Sans MS" w:hAnsi="Comic Sans MS"/>
          <w:sz w:val="24"/>
        </w:rPr>
        <w:t>In EYFS there no requirements for computing to be taught however, computing is delivered</w:t>
      </w:r>
      <w:r w:rsidR="007E3765" w:rsidRPr="005740D2">
        <w:rPr>
          <w:rFonts w:ascii="Comic Sans MS" w:hAnsi="Comic Sans MS"/>
          <w:sz w:val="24"/>
        </w:rPr>
        <w:t xml:space="preserve"> cross </w:t>
      </w:r>
      <w:r w:rsidR="00D449C1" w:rsidRPr="005740D2">
        <w:rPr>
          <w:rFonts w:ascii="Comic Sans MS" w:hAnsi="Comic Sans MS"/>
          <w:sz w:val="24"/>
        </w:rPr>
        <w:t>every day during both adult directed and child initiated learning</w:t>
      </w:r>
      <w:r w:rsidR="007E3765" w:rsidRPr="005740D2">
        <w:rPr>
          <w:rFonts w:ascii="Comic Sans MS" w:hAnsi="Comic Sans MS"/>
          <w:sz w:val="24"/>
        </w:rPr>
        <w:t xml:space="preserve"> in a cross curricular way</w:t>
      </w:r>
      <w:r w:rsidR="00D449C1" w:rsidRPr="005740D2">
        <w:rPr>
          <w:rFonts w:ascii="Comic Sans MS" w:hAnsi="Comic Sans MS"/>
          <w:sz w:val="24"/>
        </w:rPr>
        <w:t xml:space="preserve">. In </w:t>
      </w:r>
      <w:r w:rsidR="005740D2" w:rsidRPr="005740D2">
        <w:rPr>
          <w:rFonts w:ascii="Comic Sans MS" w:hAnsi="Comic Sans MS"/>
          <w:sz w:val="24"/>
        </w:rPr>
        <w:t>Year,</w:t>
      </w:r>
      <w:r w:rsidR="00D449C1" w:rsidRPr="005740D2">
        <w:rPr>
          <w:rFonts w:ascii="Comic Sans MS" w:hAnsi="Comic Sans MS"/>
          <w:sz w:val="24"/>
        </w:rPr>
        <w:t xml:space="preserve"> groups 1-6,</w:t>
      </w:r>
      <w:r w:rsidR="00385E48" w:rsidRPr="005740D2">
        <w:rPr>
          <w:rFonts w:ascii="Comic Sans MS" w:hAnsi="Comic Sans MS"/>
          <w:sz w:val="24"/>
        </w:rPr>
        <w:t xml:space="preserve"> 6 units of specific Computing lessons</w:t>
      </w:r>
      <w:r w:rsidR="00D449C1" w:rsidRPr="005740D2">
        <w:rPr>
          <w:rFonts w:ascii="Comic Sans MS" w:hAnsi="Comic Sans MS"/>
          <w:sz w:val="24"/>
        </w:rPr>
        <w:t xml:space="preserve"> are taught </w:t>
      </w:r>
      <w:r w:rsidR="00385E48" w:rsidRPr="005740D2">
        <w:rPr>
          <w:rFonts w:ascii="Comic Sans MS" w:hAnsi="Comic Sans MS"/>
          <w:sz w:val="24"/>
        </w:rPr>
        <w:t xml:space="preserve">to teach the </w:t>
      </w:r>
      <w:r w:rsidR="007E3765" w:rsidRPr="005740D2">
        <w:rPr>
          <w:rFonts w:ascii="Comic Sans MS" w:hAnsi="Comic Sans MS"/>
          <w:sz w:val="24"/>
        </w:rPr>
        <w:t xml:space="preserve">requirements </w:t>
      </w:r>
      <w:r w:rsidR="00385E48" w:rsidRPr="005740D2">
        <w:rPr>
          <w:rFonts w:ascii="Comic Sans MS" w:hAnsi="Comic Sans MS"/>
          <w:sz w:val="24"/>
        </w:rPr>
        <w:t>outl</w:t>
      </w:r>
      <w:r w:rsidR="00D449C1" w:rsidRPr="005740D2">
        <w:rPr>
          <w:rFonts w:ascii="Comic Sans MS" w:hAnsi="Comic Sans MS"/>
          <w:sz w:val="24"/>
        </w:rPr>
        <w:t>ined in the National Curriculum</w:t>
      </w:r>
      <w:r w:rsidR="00385E48" w:rsidRPr="005740D2">
        <w:rPr>
          <w:rFonts w:ascii="Comic Sans MS" w:hAnsi="Comic Sans MS"/>
          <w:sz w:val="24"/>
        </w:rPr>
        <w:t xml:space="preserve">. </w:t>
      </w:r>
    </w:p>
    <w:p w:rsidR="00D449C1" w:rsidRPr="005740D2" w:rsidRDefault="00D449C1" w:rsidP="001A0AA3">
      <w:pPr>
        <w:pStyle w:val="Header"/>
        <w:rPr>
          <w:rFonts w:ascii="Comic Sans MS" w:hAnsi="Comic Sans MS"/>
          <w:sz w:val="24"/>
        </w:rPr>
      </w:pPr>
    </w:p>
    <w:p w:rsidR="0034092D" w:rsidRPr="005740D2" w:rsidRDefault="00DA07C9" w:rsidP="001A0AA3">
      <w:pPr>
        <w:pStyle w:val="Header"/>
        <w:rPr>
          <w:rFonts w:ascii="Comic Sans MS" w:hAnsi="Comic Sans MS"/>
          <w:sz w:val="24"/>
        </w:rPr>
      </w:pPr>
      <w:r w:rsidRPr="005740D2">
        <w:rPr>
          <w:rFonts w:ascii="Comic Sans MS" w:hAnsi="Comic Sans MS"/>
          <w:sz w:val="24"/>
        </w:rPr>
        <w:t xml:space="preserve">We </w:t>
      </w:r>
      <w:r w:rsidR="007E3765" w:rsidRPr="005740D2">
        <w:rPr>
          <w:rFonts w:ascii="Comic Sans MS" w:hAnsi="Comic Sans MS"/>
          <w:sz w:val="24"/>
        </w:rPr>
        <w:t xml:space="preserve">use </w:t>
      </w:r>
      <w:r w:rsidRPr="005740D2">
        <w:rPr>
          <w:rFonts w:ascii="Comic Sans MS" w:hAnsi="Comic Sans MS"/>
          <w:sz w:val="24"/>
        </w:rPr>
        <w:t xml:space="preserve">the MGL World framework, which is </w:t>
      </w:r>
      <w:r w:rsidR="00DC6F87" w:rsidRPr="005740D2">
        <w:rPr>
          <w:rFonts w:ascii="Comic Sans MS" w:hAnsi="Comic Sans MS"/>
          <w:sz w:val="24"/>
        </w:rPr>
        <w:t xml:space="preserve">designed </w:t>
      </w:r>
      <w:r w:rsidRPr="005740D2">
        <w:rPr>
          <w:rFonts w:ascii="Comic Sans MS" w:hAnsi="Comic Sans MS"/>
          <w:sz w:val="24"/>
        </w:rPr>
        <w:t>to prepare</w:t>
      </w:r>
      <w:r w:rsidR="00DC6F87" w:rsidRPr="005740D2">
        <w:rPr>
          <w:rFonts w:ascii="Comic Sans MS" w:hAnsi="Comic Sans MS"/>
          <w:sz w:val="24"/>
        </w:rPr>
        <w:t xml:space="preserve"> children</w:t>
      </w:r>
      <w:r w:rsidRPr="005740D2">
        <w:rPr>
          <w:rFonts w:ascii="Comic Sans MS" w:hAnsi="Comic Sans MS"/>
          <w:sz w:val="24"/>
        </w:rPr>
        <w:t xml:space="preserve"> </w:t>
      </w:r>
      <w:r w:rsidR="00D449C1" w:rsidRPr="005740D2">
        <w:rPr>
          <w:rFonts w:ascii="Comic Sans MS" w:hAnsi="Comic Sans MS"/>
          <w:sz w:val="24"/>
        </w:rPr>
        <w:t xml:space="preserve">for a digital future. </w:t>
      </w:r>
      <w:r w:rsidRPr="005740D2">
        <w:rPr>
          <w:rFonts w:ascii="Comic Sans MS" w:hAnsi="Comic Sans MS"/>
          <w:sz w:val="24"/>
        </w:rPr>
        <w:t>Our computing curriculum is split into three aspects. These are:</w:t>
      </w:r>
    </w:p>
    <w:p w:rsidR="00DA07C9" w:rsidRPr="005740D2" w:rsidRDefault="00DA07C9" w:rsidP="001A0AA3">
      <w:pPr>
        <w:pStyle w:val="Header"/>
        <w:rPr>
          <w:rFonts w:ascii="Comic Sans MS" w:hAnsi="Comic Sans MS"/>
          <w:sz w:val="24"/>
        </w:rPr>
      </w:pPr>
    </w:p>
    <w:p w:rsidR="0034092D" w:rsidRPr="001C09BB" w:rsidRDefault="00DA07C9" w:rsidP="000857A5">
      <w:pPr>
        <w:pStyle w:val="Header"/>
        <w:rPr>
          <w:rFonts w:ascii="Comic Sans MS" w:hAnsi="Comic Sans MS"/>
          <w:b/>
          <w:color w:val="FF0000"/>
          <w:sz w:val="28"/>
          <w:szCs w:val="28"/>
        </w:rPr>
      </w:pPr>
      <w:r w:rsidRPr="001C09BB">
        <w:rPr>
          <w:rFonts w:ascii="Comic Sans MS" w:hAnsi="Comic Sans MS"/>
          <w:b/>
          <w:sz w:val="24"/>
          <w:u w:val="single"/>
        </w:rPr>
        <w:t>Computer Science</w:t>
      </w:r>
      <w:r w:rsidRPr="001C09BB">
        <w:rPr>
          <w:rFonts w:ascii="Comic Sans MS" w:hAnsi="Comic Sans MS"/>
          <w:sz w:val="24"/>
        </w:rPr>
        <w:t xml:space="preserve">: This is the foundation of computing, which teaches pupils how digital systems operate and how to use that knowledge to write programmes. </w:t>
      </w:r>
      <w:r w:rsidRPr="001C09BB">
        <w:rPr>
          <w:rFonts w:ascii="Comic Sans MS" w:hAnsi="Comic Sans MS"/>
          <w:sz w:val="24"/>
        </w:rPr>
        <w:br/>
        <w:t xml:space="preserve">2. </w:t>
      </w:r>
      <w:r w:rsidRPr="001C09BB">
        <w:rPr>
          <w:rFonts w:ascii="Comic Sans MS" w:hAnsi="Comic Sans MS"/>
          <w:b/>
          <w:sz w:val="24"/>
          <w:u w:val="single"/>
        </w:rPr>
        <w:t>Information Technology:</w:t>
      </w:r>
      <w:r w:rsidRPr="001C09BB">
        <w:rPr>
          <w:rFonts w:ascii="Comic Sans MS" w:hAnsi="Comic Sans MS"/>
          <w:sz w:val="24"/>
        </w:rPr>
        <w:t xml:space="preserve"> this involves applying their understanding of computer science to the development of systems, software, and content. </w:t>
      </w:r>
      <w:r w:rsidRPr="001C09BB">
        <w:rPr>
          <w:rFonts w:ascii="Comic Sans MS" w:hAnsi="Comic Sans MS"/>
          <w:sz w:val="24"/>
        </w:rPr>
        <w:br/>
        <w:t xml:space="preserve">3. </w:t>
      </w:r>
      <w:r w:rsidRPr="001C09BB">
        <w:rPr>
          <w:rFonts w:ascii="Comic Sans MS" w:hAnsi="Comic Sans MS"/>
          <w:b/>
          <w:sz w:val="24"/>
          <w:u w:val="single"/>
        </w:rPr>
        <w:t>Digital literacy:</w:t>
      </w:r>
      <w:r w:rsidRPr="001C09BB">
        <w:rPr>
          <w:rFonts w:ascii="Comic Sans MS" w:hAnsi="Comic Sans MS"/>
          <w:sz w:val="24"/>
        </w:rPr>
        <w:t xml:space="preserve"> the ability to use and create ideas through IT; to understand computer networks, particularly the internet; and to use technology in a safe, co</w:t>
      </w:r>
      <w:r w:rsidR="001C09BB" w:rsidRPr="001C09BB">
        <w:rPr>
          <w:rFonts w:ascii="Comic Sans MS" w:hAnsi="Comic Sans MS"/>
          <w:sz w:val="24"/>
        </w:rPr>
        <w:t>urteous, and responsible manner.</w:t>
      </w:r>
    </w:p>
    <w:p w:rsidR="0034092D" w:rsidRPr="003671F7"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r w:rsidR="001C09BB" w:rsidRPr="001C09BB">
        <w:rPr>
          <w:noProof/>
          <w:lang w:eastAsia="en-GB"/>
        </w:rPr>
        <w:t xml:space="preserve"> </w:t>
      </w:r>
    </w:p>
    <w:p w:rsidR="005740D2" w:rsidRPr="005740D2" w:rsidRDefault="000857A5" w:rsidP="005740D2">
      <w:pPr>
        <w:rPr>
          <w:rFonts w:ascii="Comic Sans MS" w:eastAsia="Times New Roman" w:hAnsi="Comic Sans MS" w:cs="Times New Roman"/>
          <w:sz w:val="24"/>
          <w:szCs w:val="24"/>
          <w:lang w:eastAsia="en-GB"/>
        </w:rPr>
      </w:pPr>
      <w:r>
        <w:rPr>
          <w:noProof/>
          <w:lang w:eastAsia="en-GB"/>
        </w:rPr>
        <w:drawing>
          <wp:anchor distT="0" distB="0" distL="114300" distR="114300" simplePos="0" relativeHeight="251666432" behindDoc="0" locked="0" layoutInCell="1" allowOverlap="1">
            <wp:simplePos x="0" y="0"/>
            <wp:positionH relativeFrom="page">
              <wp:posOffset>5712637</wp:posOffset>
            </wp:positionH>
            <wp:positionV relativeFrom="paragraph">
              <wp:posOffset>8255</wp:posOffset>
            </wp:positionV>
            <wp:extent cx="1513205" cy="1989455"/>
            <wp:effectExtent l="0" t="0" r="0" b="0"/>
            <wp:wrapThrough wrapText="bothSides">
              <wp:wrapPolygon edited="0">
                <wp:start x="0" y="0"/>
                <wp:lineTo x="0" y="21304"/>
                <wp:lineTo x="21210" y="21304"/>
                <wp:lineTo x="2121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1806" t="17048" r="47948" b="16181"/>
                    <a:stretch/>
                  </pic:blipFill>
                  <pic:spPr bwMode="auto">
                    <a:xfrm>
                      <a:off x="0" y="0"/>
                      <a:ext cx="1513205" cy="198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70C4" w:rsidRPr="005740D2">
        <w:rPr>
          <w:rFonts w:ascii="Comic Sans MS" w:hAnsi="Comic Sans MS"/>
          <w:sz w:val="24"/>
          <w:szCs w:val="24"/>
        </w:rPr>
        <w:t xml:space="preserve">You will observe a variety of computing skills being applied on a daily basis in our classes. Whether </w:t>
      </w:r>
      <w:r w:rsidR="00DC6F87" w:rsidRPr="005740D2">
        <w:rPr>
          <w:rFonts w:ascii="Comic Sans MS" w:hAnsi="Comic Sans MS"/>
          <w:sz w:val="24"/>
          <w:szCs w:val="24"/>
        </w:rPr>
        <w:t>it is</w:t>
      </w:r>
      <w:r w:rsidR="002570C4" w:rsidRPr="005740D2">
        <w:rPr>
          <w:rFonts w:ascii="Comic Sans MS" w:hAnsi="Comic Sans MS"/>
          <w:sz w:val="24"/>
          <w:szCs w:val="24"/>
        </w:rPr>
        <w:t xml:space="preserve"> pupils using computers in the classroom or using iPads and laptops to enhance their education.</w:t>
      </w:r>
      <w:r w:rsidR="002570C4" w:rsidRPr="005740D2">
        <w:rPr>
          <w:rFonts w:ascii="Comic Sans MS" w:hAnsi="Comic Sans MS"/>
          <w:sz w:val="24"/>
          <w:szCs w:val="24"/>
        </w:rPr>
        <w:br/>
        <w:t xml:space="preserve">Every classroom has an interactive whiteboard (IWB), which is used every day by both the teacher and the pupils. </w:t>
      </w:r>
      <w:r w:rsidR="0098197C" w:rsidRPr="005740D2">
        <w:rPr>
          <w:rFonts w:ascii="Comic Sans MS" w:hAnsi="Comic Sans MS"/>
          <w:sz w:val="24"/>
          <w:szCs w:val="24"/>
        </w:rPr>
        <w:t>A lot of classrooms use computer displays that highlight the language and abilities that the pupils have learned throughout a unit of work. In order to prepare them for what they will learn, teachers introduce students to knowledge organisers for every unit.</w:t>
      </w:r>
      <w:r w:rsidR="005740D2" w:rsidRPr="005740D2">
        <w:rPr>
          <w:rFonts w:ascii="Comic Sans MS" w:hAnsi="Comic Sans MS"/>
          <w:sz w:val="24"/>
          <w:szCs w:val="24"/>
        </w:rPr>
        <w:t xml:space="preserve"> </w:t>
      </w:r>
      <w:r w:rsidR="005740D2" w:rsidRPr="005740D2">
        <w:rPr>
          <w:rFonts w:ascii="Comic Sans MS" w:eastAsia="Times New Roman" w:hAnsi="Comic Sans MS" w:cs="Times New Roman"/>
          <w:sz w:val="24"/>
          <w:szCs w:val="24"/>
          <w:lang w:eastAsia="en-GB"/>
        </w:rPr>
        <w:t>Both discrete and cross-</w:t>
      </w:r>
      <w:r w:rsidR="000526BB" w:rsidRPr="003671F7">
        <w:rPr>
          <w:rFonts w:ascii="Comic Sans MS" w:hAnsi="Comic Sans MS"/>
          <w:noProof/>
          <w:sz w:val="24"/>
          <w:szCs w:val="24"/>
          <w:lang w:eastAsia="en-GB"/>
        </w:rPr>
        <w:lastRenderedPageBreak/>
        <w:drawing>
          <wp:anchor distT="0" distB="0" distL="114300" distR="114300" simplePos="0" relativeHeight="251664384" behindDoc="0" locked="0" layoutInCell="1" allowOverlap="1">
            <wp:simplePos x="0" y="0"/>
            <wp:positionH relativeFrom="page">
              <wp:posOffset>5998210</wp:posOffset>
            </wp:positionH>
            <wp:positionV relativeFrom="paragraph">
              <wp:posOffset>113030</wp:posOffset>
            </wp:positionV>
            <wp:extent cx="1181735" cy="1073785"/>
            <wp:effectExtent l="0" t="0" r="0" b="0"/>
            <wp:wrapThrough wrapText="bothSides">
              <wp:wrapPolygon edited="0">
                <wp:start x="0" y="0"/>
                <wp:lineTo x="0" y="21076"/>
                <wp:lineTo x="21240" y="21076"/>
                <wp:lineTo x="2124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181735" cy="1073785"/>
                    </a:xfrm>
                    <a:prstGeom prst="rect">
                      <a:avLst/>
                    </a:prstGeom>
                  </pic:spPr>
                </pic:pic>
              </a:graphicData>
            </a:graphic>
            <wp14:sizeRelH relativeFrom="page">
              <wp14:pctWidth>0</wp14:pctWidth>
            </wp14:sizeRelH>
            <wp14:sizeRelV relativeFrom="page">
              <wp14:pctHeight>0</wp14:pctHeight>
            </wp14:sizeRelV>
          </wp:anchor>
        </w:drawing>
      </w:r>
      <w:r w:rsidR="005740D2" w:rsidRPr="005740D2">
        <w:rPr>
          <w:rFonts w:ascii="Comic Sans MS" w:eastAsia="Times New Roman" w:hAnsi="Comic Sans MS" w:cs="Times New Roman"/>
          <w:sz w:val="24"/>
          <w:szCs w:val="24"/>
          <w:lang w:eastAsia="en-GB"/>
        </w:rPr>
        <w:t xml:space="preserve">curricular computing sessions are taught. Children utilise the laptops and iPads independently and in mixed-ability pairings. </w:t>
      </w:r>
    </w:p>
    <w:p w:rsidR="0034092D" w:rsidRPr="005740D2" w:rsidRDefault="002570C4" w:rsidP="001A0AA3">
      <w:pPr>
        <w:pStyle w:val="Header"/>
        <w:rPr>
          <w:rFonts w:ascii="Comic Sans MS" w:hAnsi="Comic Sans MS"/>
          <w:sz w:val="24"/>
          <w:szCs w:val="24"/>
        </w:rPr>
      </w:pPr>
      <w:r w:rsidRPr="005740D2">
        <w:rPr>
          <w:rFonts w:ascii="Comic Sans MS" w:hAnsi="Comic Sans MS"/>
          <w:sz w:val="24"/>
          <w:szCs w:val="24"/>
        </w:rPr>
        <w:br/>
        <w:t>Additionally, you will see the usage of the "parent app" to exchange messages, photos, and details on the children' schoolwork with their parents or carers.</w:t>
      </w:r>
      <w:r w:rsidR="002858E8" w:rsidRPr="005740D2">
        <w:rPr>
          <w:rFonts w:ascii="Comic Sans MS" w:hAnsi="Comic Sans MS"/>
          <w:sz w:val="24"/>
          <w:szCs w:val="24"/>
        </w:rPr>
        <w:t xml:space="preserve"> </w:t>
      </w:r>
    </w:p>
    <w:p w:rsidR="0034092D" w:rsidRDefault="0034092D" w:rsidP="001A0AA3">
      <w:pPr>
        <w:pStyle w:val="Header"/>
        <w:rPr>
          <w:rFonts w:ascii="Comic Sans MS" w:hAnsi="Comic Sans MS"/>
          <w:sz w:val="24"/>
          <w:szCs w:val="24"/>
        </w:rPr>
      </w:pPr>
    </w:p>
    <w:p w:rsidR="0034092D" w:rsidRPr="001C09BB"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A95CCB" w:rsidRPr="005740D2" w:rsidRDefault="003D4BEB" w:rsidP="00A95CCB">
      <w:pPr>
        <w:rPr>
          <w:rFonts w:ascii="Comic Sans MS" w:hAnsi="Comic Sans MS"/>
          <w:sz w:val="24"/>
        </w:rPr>
      </w:pPr>
      <w:r>
        <w:rPr>
          <w:noProof/>
          <w:lang w:eastAsia="en-GB"/>
        </w:rPr>
        <w:drawing>
          <wp:anchor distT="0" distB="0" distL="114300" distR="114300" simplePos="0" relativeHeight="251670528" behindDoc="0" locked="0" layoutInCell="1" allowOverlap="1" wp14:anchorId="3EECF14E" wp14:editId="22F20F76">
            <wp:simplePos x="0" y="0"/>
            <wp:positionH relativeFrom="column">
              <wp:posOffset>4657725</wp:posOffset>
            </wp:positionH>
            <wp:positionV relativeFrom="paragraph">
              <wp:posOffset>1008380</wp:posOffset>
            </wp:positionV>
            <wp:extent cx="2035810" cy="1551940"/>
            <wp:effectExtent l="0" t="0" r="2540" b="0"/>
            <wp:wrapThrough wrapText="bothSides">
              <wp:wrapPolygon edited="0">
                <wp:start x="0" y="0"/>
                <wp:lineTo x="0" y="21211"/>
                <wp:lineTo x="21425" y="21211"/>
                <wp:lineTo x="21425" y="0"/>
                <wp:lineTo x="0" y="0"/>
              </wp:wrapPolygon>
            </wp:wrapThrough>
            <wp:docPr id="5" name="Picture 5" descr="C:\Users\jbaron\AppData\Local\Microsoft\Windows\INetCache\Content.Word\IMG_0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ron\AppData\Local\Microsoft\Windows\INetCache\Content.Word\IMG_066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89" t="19569" r="5070"/>
                    <a:stretch/>
                  </pic:blipFill>
                  <pic:spPr bwMode="auto">
                    <a:xfrm>
                      <a:off x="0" y="0"/>
                      <a:ext cx="2035810" cy="1551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5CCB" w:rsidRPr="005740D2">
        <w:rPr>
          <w:rFonts w:ascii="Comic Sans MS" w:hAnsi="Comic Sans MS"/>
          <w:sz w:val="24"/>
        </w:rPr>
        <w:t xml:space="preserve">Every pupil, regardless of academic abilities, should be able to access the three computing strands taught in Primary Schools. Computing can be a lot of fun and offers pupils opportunities to achieve in ways that are not easily available in other areas of the National Curriculum. </w:t>
      </w:r>
    </w:p>
    <w:p w:rsidR="00A95CCB" w:rsidRPr="00EE424C" w:rsidRDefault="00A95CCB" w:rsidP="00A95CCB">
      <w:pPr>
        <w:rPr>
          <w:rFonts w:ascii="Times New Roman" w:eastAsia="Times New Roman" w:hAnsi="Times New Roman" w:cs="Times New Roman"/>
          <w:sz w:val="24"/>
          <w:szCs w:val="24"/>
          <w:lang w:eastAsia="en-GB"/>
        </w:rPr>
      </w:pPr>
      <w:r w:rsidRPr="005740D2">
        <w:rPr>
          <w:rFonts w:ascii="Comic Sans MS" w:hAnsi="Comic Sans MS"/>
          <w:sz w:val="24"/>
        </w:rPr>
        <w:t>Teachers strive to remove obstacles to learning in order to ensure that pupils learn computing skills throughout sessions. Every lesson starts wi</w:t>
      </w:r>
      <w:r w:rsidR="00DC6F87" w:rsidRPr="005740D2">
        <w:rPr>
          <w:rFonts w:ascii="Comic Sans MS" w:hAnsi="Comic Sans MS"/>
          <w:sz w:val="24"/>
        </w:rPr>
        <w:t>th a review of prior learning</w:t>
      </w:r>
      <w:r w:rsidRPr="005740D2">
        <w:rPr>
          <w:rFonts w:ascii="Comic Sans MS" w:hAnsi="Comic Sans MS"/>
          <w:sz w:val="24"/>
        </w:rPr>
        <w:t xml:space="preserve"> and a clear introduction to new vocabulary. During sessions, </w:t>
      </w:r>
      <w:r w:rsidR="00DC6F87" w:rsidRPr="005740D2">
        <w:rPr>
          <w:rFonts w:ascii="Comic Sans MS" w:hAnsi="Comic Sans MS"/>
          <w:sz w:val="24"/>
        </w:rPr>
        <w:t>adaptations are made to support pupils with SEND</w:t>
      </w:r>
      <w:r w:rsidRPr="005740D2">
        <w:rPr>
          <w:rFonts w:ascii="Comic Sans MS" w:hAnsi="Comic Sans MS"/>
          <w:sz w:val="24"/>
        </w:rPr>
        <w:t xml:space="preserve">, such as assigning a confident reader peer to assist another pupil if reading presents a challenge. Children can better envisage solutions if hands-on, practical activities are presented such as the use of Ipads and laptops. Providing pupils with the chance to predict the actions of basic programmes can help them become more successful at solving problems across the curriculum. </w:t>
      </w:r>
      <w:r w:rsidR="00EE424C" w:rsidRPr="00EE424C">
        <w:rPr>
          <w:rFonts w:ascii="Comic Sans MS" w:eastAsia="Times New Roman" w:hAnsi="Comic Sans MS" w:cs="Times New Roman"/>
          <w:sz w:val="24"/>
          <w:szCs w:val="24"/>
          <w:lang w:eastAsia="en-GB"/>
        </w:rPr>
        <w:t>Teachers will make sure SEND pupils have the opportunity to understand and be introduced to the computing language prior to</w:t>
      </w:r>
      <w:r w:rsidR="00EE424C">
        <w:rPr>
          <w:rFonts w:ascii="Comic Sans MS" w:eastAsia="Times New Roman" w:hAnsi="Comic Sans MS" w:cs="Times New Roman"/>
          <w:sz w:val="24"/>
          <w:szCs w:val="24"/>
          <w:lang w:eastAsia="en-GB"/>
        </w:rPr>
        <w:t xml:space="preserve"> the start of a lesson</w:t>
      </w:r>
      <w:r w:rsidR="00EE424C" w:rsidRPr="00EE424C">
        <w:rPr>
          <w:rFonts w:ascii="Comic Sans MS" w:eastAsia="Times New Roman" w:hAnsi="Comic Sans MS" w:cs="Times New Roman"/>
          <w:sz w:val="24"/>
          <w:szCs w:val="24"/>
          <w:lang w:eastAsia="en-GB"/>
        </w:rPr>
        <w:t>.</w:t>
      </w:r>
      <w:r w:rsidR="00EE424C" w:rsidRPr="00EE424C">
        <w:rPr>
          <w:rFonts w:ascii="Times New Roman" w:eastAsia="Times New Roman" w:hAnsi="Times New Roman" w:cs="Times New Roman"/>
          <w:sz w:val="24"/>
          <w:szCs w:val="24"/>
          <w:lang w:eastAsia="en-GB"/>
        </w:rPr>
        <w:t xml:space="preserve"> </w:t>
      </w:r>
      <w:r w:rsidRPr="005740D2">
        <w:rPr>
          <w:rFonts w:ascii="Comic Sans MS" w:hAnsi="Comic Sans MS"/>
          <w:sz w:val="24"/>
        </w:rPr>
        <w:t xml:space="preserve">Pupil voice also allows pupils to have a say in how computing is taught in the future and how to ensure that </w:t>
      </w:r>
      <w:r w:rsidR="005740D2" w:rsidRPr="005740D2">
        <w:rPr>
          <w:rFonts w:ascii="Comic Sans MS" w:hAnsi="Comic Sans MS"/>
          <w:sz w:val="24"/>
        </w:rPr>
        <w:t>it is</w:t>
      </w:r>
      <w:r w:rsidRPr="005740D2">
        <w:rPr>
          <w:rFonts w:ascii="Comic Sans MS" w:hAnsi="Comic Sans MS"/>
          <w:sz w:val="24"/>
        </w:rPr>
        <w:t xml:space="preserve"> a subject that all pupils can excel and achieve their full potential.    </w:t>
      </w: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4. How do we know how children are doing? How do they know themselves?</w:t>
      </w:r>
    </w:p>
    <w:p w:rsidR="0034092D" w:rsidRDefault="003D4BEB" w:rsidP="001A0AA3">
      <w:pPr>
        <w:pStyle w:val="Header"/>
        <w:rPr>
          <w:rFonts w:ascii="Comic Sans MS" w:hAnsi="Comic Sans MS"/>
          <w:sz w:val="24"/>
          <w:szCs w:val="24"/>
        </w:rPr>
      </w:pPr>
      <w:r>
        <w:rPr>
          <w:noProof/>
          <w:lang w:eastAsia="en-GB"/>
        </w:rPr>
        <w:drawing>
          <wp:anchor distT="0" distB="0" distL="114300" distR="114300" simplePos="0" relativeHeight="251668480" behindDoc="0" locked="0" layoutInCell="1" allowOverlap="1">
            <wp:simplePos x="0" y="0"/>
            <wp:positionH relativeFrom="column">
              <wp:posOffset>4963160</wp:posOffset>
            </wp:positionH>
            <wp:positionV relativeFrom="paragraph">
              <wp:posOffset>121285</wp:posOffset>
            </wp:positionV>
            <wp:extent cx="1857375" cy="1657985"/>
            <wp:effectExtent l="4445" t="0" r="0" b="0"/>
            <wp:wrapThrough wrapText="bothSides">
              <wp:wrapPolygon edited="0">
                <wp:start x="52" y="21658"/>
                <wp:lineTo x="21319" y="21658"/>
                <wp:lineTo x="21319" y="314"/>
                <wp:lineTo x="52" y="314"/>
                <wp:lineTo x="52" y="21658"/>
              </wp:wrapPolygon>
            </wp:wrapThrough>
            <wp:docPr id="10" name="Picture 10" descr="C:\Users\jbaron\AppData\Local\Microsoft\Windows\INetCache\Content.Word\IMG_1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aron\AppData\Local\Microsoft\Windows\INetCache\Content.Word\IMG_122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811" t="7361" r="20771" b="9670"/>
                    <a:stretch/>
                  </pic:blipFill>
                  <pic:spPr bwMode="auto">
                    <a:xfrm rot="5400000">
                      <a:off x="0" y="0"/>
                      <a:ext cx="1857375" cy="1657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5B13" w:rsidRPr="005740D2">
        <w:rPr>
          <w:rFonts w:ascii="Comic Sans MS" w:hAnsi="Comic Sans MS"/>
          <w:sz w:val="24"/>
          <w:szCs w:val="24"/>
        </w:rPr>
        <w:t xml:space="preserve">At St Paul's we follow the MGL scheme of work, each area of the computing curriculum has a quiz at the end of the unit. Children receive an instant score after each quiz, allowing them to see which questions they answered correctly. </w:t>
      </w:r>
      <w:r w:rsidR="00BB2CD0" w:rsidRPr="005740D2">
        <w:rPr>
          <w:rFonts w:ascii="Comic Sans MS" w:hAnsi="Comic Sans MS"/>
          <w:sz w:val="24"/>
          <w:szCs w:val="24"/>
        </w:rPr>
        <w:t xml:space="preserve">At the end of each quiz children have the opportunity to self-assess the skills they have learnt. </w:t>
      </w:r>
      <w:r w:rsidR="00CF5B13" w:rsidRPr="005740D2">
        <w:rPr>
          <w:rFonts w:ascii="Comic Sans MS" w:hAnsi="Comic Sans MS"/>
          <w:sz w:val="24"/>
          <w:szCs w:val="24"/>
        </w:rPr>
        <w:t>This is then fed onto an assessment grid for teachers to access and to identify gaps in learning. An assessment grid that displays a general level of skill is made once the six units have been finished.</w:t>
      </w:r>
      <w:r w:rsidR="00AD0E24" w:rsidRPr="005740D2">
        <w:rPr>
          <w:rFonts w:ascii="Comic Sans MS" w:hAnsi="Comic Sans MS"/>
          <w:sz w:val="24"/>
          <w:szCs w:val="24"/>
        </w:rPr>
        <w:t xml:space="preserve"> Data allows teachers to know which children are working towards, working at or working above the expected standards. </w:t>
      </w:r>
    </w:p>
    <w:p w:rsidR="005740D2" w:rsidRDefault="005740D2" w:rsidP="001A0AA3">
      <w:pPr>
        <w:pStyle w:val="Header"/>
        <w:rPr>
          <w:rFonts w:ascii="Comic Sans MS" w:hAnsi="Comic Sans MS"/>
          <w:sz w:val="24"/>
          <w:szCs w:val="24"/>
        </w:rPr>
      </w:pPr>
    </w:p>
    <w:p w:rsidR="005740D2" w:rsidRPr="005740D2" w:rsidRDefault="005740D2"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1C09BB" w:rsidRDefault="006A4801" w:rsidP="001A0AA3">
      <w:pPr>
        <w:pStyle w:val="Header"/>
        <w:rPr>
          <w:rFonts w:ascii="Comic Sans MS" w:hAnsi="Comic Sans MS"/>
          <w:sz w:val="24"/>
          <w:szCs w:val="24"/>
        </w:rPr>
      </w:pPr>
      <w:r>
        <w:rPr>
          <w:noProof/>
          <w:lang w:eastAsia="en-GB"/>
        </w:rPr>
        <w:drawing>
          <wp:anchor distT="0" distB="0" distL="114300" distR="114300" simplePos="0" relativeHeight="251661312" behindDoc="0" locked="0" layoutInCell="1" allowOverlap="1">
            <wp:simplePos x="0" y="0"/>
            <wp:positionH relativeFrom="margin">
              <wp:posOffset>5377180</wp:posOffset>
            </wp:positionH>
            <wp:positionV relativeFrom="paragraph">
              <wp:posOffset>75565</wp:posOffset>
            </wp:positionV>
            <wp:extent cx="1292225" cy="1745615"/>
            <wp:effectExtent l="0" t="0" r="3175" b="6985"/>
            <wp:wrapThrough wrapText="bothSides">
              <wp:wrapPolygon edited="0">
                <wp:start x="0" y="0"/>
                <wp:lineTo x="0" y="21451"/>
                <wp:lineTo x="21335" y="21451"/>
                <wp:lineTo x="2133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71914" t="15024" r="5481" b="17208"/>
                    <a:stretch/>
                  </pic:blipFill>
                  <pic:spPr bwMode="auto">
                    <a:xfrm>
                      <a:off x="0" y="0"/>
                      <a:ext cx="1292225" cy="1745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Pr="005740D2" w:rsidRDefault="00F75292" w:rsidP="001A0AA3">
      <w:pPr>
        <w:pStyle w:val="Header"/>
        <w:rPr>
          <w:rFonts w:ascii="Comic Sans MS" w:hAnsi="Comic Sans MS"/>
          <w:color w:val="FF0000"/>
          <w:sz w:val="28"/>
          <w:szCs w:val="24"/>
        </w:rPr>
      </w:pPr>
      <w:r w:rsidRPr="005740D2">
        <w:rPr>
          <w:rFonts w:ascii="Comic Sans MS" w:hAnsi="Comic Sans MS"/>
          <w:sz w:val="24"/>
        </w:rPr>
        <w:t xml:space="preserve">For year groups 1-6, the MGL scheme of work provides explicit skills, progression, and planning. </w:t>
      </w:r>
      <w:r w:rsidR="00402E12" w:rsidRPr="005740D2">
        <w:rPr>
          <w:rFonts w:ascii="Comic Sans MS" w:hAnsi="Comic Sans MS" w:cstheme="minorHAnsi"/>
          <w:sz w:val="24"/>
          <w:szCs w:val="24"/>
        </w:rPr>
        <w:t>The focus of almost every unit is a creative, often collaborative, task in which pupils can apply their own originality to challenging projects.</w:t>
      </w:r>
      <w:r w:rsidR="00402E12" w:rsidRPr="005740D2">
        <w:rPr>
          <w:rFonts w:ascii="Comic Sans MS" w:hAnsi="Comic Sans MS"/>
          <w:sz w:val="24"/>
        </w:rPr>
        <w:t xml:space="preserve"> </w:t>
      </w:r>
      <w:r w:rsidRPr="005740D2">
        <w:rPr>
          <w:rFonts w:ascii="Comic Sans MS" w:hAnsi="Comic Sans MS"/>
          <w:sz w:val="24"/>
        </w:rPr>
        <w:t>Children develop resilience and the capacity to learn from mistakes throughout algorithm and coding instruction. Furthermore, it's necessary to build computational thinking abilities such as problem-solving.</w:t>
      </w:r>
    </w:p>
    <w:p w:rsidR="0034092D" w:rsidRDefault="0034092D" w:rsidP="001A0AA3">
      <w:pPr>
        <w:pStyle w:val="Header"/>
        <w:rPr>
          <w:rFonts w:ascii="Comic Sans MS" w:hAnsi="Comic Sans MS"/>
          <w:color w:val="FF0000"/>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6. Cross-curricular and enrichment</w:t>
      </w:r>
      <w:r>
        <w:rPr>
          <w:rFonts w:ascii="Comic Sans MS" w:hAnsi="Comic Sans MS"/>
          <w:color w:val="FF0000"/>
          <w:sz w:val="24"/>
          <w:szCs w:val="24"/>
        </w:rPr>
        <w:t>.</w:t>
      </w:r>
    </w:p>
    <w:p w:rsidR="001D7EF9" w:rsidRPr="005740D2" w:rsidRDefault="003D4BEB" w:rsidP="001A0AA3">
      <w:pPr>
        <w:pStyle w:val="Header"/>
        <w:rPr>
          <w:rFonts w:ascii="Comic Sans MS" w:hAnsi="Comic Sans MS"/>
          <w:sz w:val="24"/>
        </w:rPr>
      </w:pPr>
      <w:r>
        <w:rPr>
          <w:noProof/>
          <w:lang w:eastAsia="en-GB"/>
        </w:rPr>
        <w:drawing>
          <wp:anchor distT="0" distB="0" distL="114300" distR="114300" simplePos="0" relativeHeight="251663360" behindDoc="0" locked="0" layoutInCell="1" allowOverlap="1">
            <wp:simplePos x="0" y="0"/>
            <wp:positionH relativeFrom="column">
              <wp:posOffset>4996180</wp:posOffset>
            </wp:positionH>
            <wp:positionV relativeFrom="paragraph">
              <wp:posOffset>135255</wp:posOffset>
            </wp:positionV>
            <wp:extent cx="1810385" cy="2412365"/>
            <wp:effectExtent l="0" t="0" r="0" b="6985"/>
            <wp:wrapThrough wrapText="bothSides">
              <wp:wrapPolygon edited="0">
                <wp:start x="0" y="0"/>
                <wp:lineTo x="0" y="21492"/>
                <wp:lineTo x="21365" y="21492"/>
                <wp:lineTo x="2136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2412365"/>
                    </a:xfrm>
                    <a:prstGeom prst="rect">
                      <a:avLst/>
                    </a:prstGeom>
                    <a:noFill/>
                    <a:ln>
                      <a:noFill/>
                    </a:ln>
                  </pic:spPr>
                </pic:pic>
              </a:graphicData>
            </a:graphic>
            <wp14:sizeRelH relativeFrom="page">
              <wp14:pctWidth>0</wp14:pctWidth>
            </wp14:sizeRelH>
            <wp14:sizeRelV relativeFrom="page">
              <wp14:pctHeight>0</wp14:pctHeight>
            </wp14:sizeRelV>
          </wp:anchor>
        </w:drawing>
      </w:r>
      <w:r w:rsidR="001D7EF9" w:rsidRPr="005740D2">
        <w:rPr>
          <w:rFonts w:ascii="Comic Sans MS" w:hAnsi="Comic Sans MS"/>
          <w:sz w:val="24"/>
        </w:rPr>
        <w:t>At St Paul's, we util</w:t>
      </w:r>
      <w:r w:rsidR="00EF1EA3" w:rsidRPr="005740D2">
        <w:rPr>
          <w:rFonts w:ascii="Comic Sans MS" w:hAnsi="Comic Sans MS"/>
          <w:sz w:val="24"/>
        </w:rPr>
        <w:t xml:space="preserve">ise technology on a daily basis and </w:t>
      </w:r>
      <w:r w:rsidR="001D7EF9" w:rsidRPr="005740D2">
        <w:rPr>
          <w:rFonts w:ascii="Comic Sans MS" w:hAnsi="Comic Sans MS"/>
          <w:sz w:val="24"/>
        </w:rPr>
        <w:t>not just in our computer lessons. We use the well-known programme "Times Tables Rock Stars" on the iPads to encourage Maths. In Geography lessons, we travel the globe using Google Earth. We conduct research online and utilise Microsoft Office to make posters and presentations. We find that using technology as a part of our lessons makes them much more engaging for the children.</w:t>
      </w:r>
    </w:p>
    <w:p w:rsidR="007C2E7D" w:rsidRPr="005740D2" w:rsidRDefault="00402E12" w:rsidP="001A0AA3">
      <w:pPr>
        <w:pStyle w:val="Header"/>
        <w:rPr>
          <w:rFonts w:ascii="Comic Sans MS" w:hAnsi="Comic Sans MS"/>
          <w:sz w:val="28"/>
          <w:szCs w:val="24"/>
        </w:rPr>
      </w:pPr>
      <w:r w:rsidRPr="005740D2">
        <w:rPr>
          <w:rFonts w:ascii="Comic Sans MS" w:hAnsi="Comic Sans MS"/>
          <w:sz w:val="24"/>
        </w:rPr>
        <w:br/>
        <w:t>It is crucial to regularly teach children about online safety, also known as e-safety, so they feel comfortable using computers and the Internet and know what to do in the event that they encounter something improper or uncomfortable. Every February, St. Paul's celebrates Internet Safety Day in a variety of ways, including mascot competitions, videos, and posters.</w:t>
      </w:r>
      <w:r w:rsidR="00C461FB">
        <w:rPr>
          <w:rFonts w:ascii="Comic Sans MS" w:hAnsi="Comic Sans MS"/>
          <w:sz w:val="24"/>
        </w:rPr>
        <w:t xml:space="preserve"> We also take part in STEM W</w:t>
      </w:r>
      <w:r w:rsidR="002570C4" w:rsidRPr="005740D2">
        <w:rPr>
          <w:rFonts w:ascii="Comic Sans MS" w:hAnsi="Comic Sans MS"/>
          <w:sz w:val="24"/>
        </w:rPr>
        <w:t xml:space="preserve">eek which offers the children the opportunity to investigate computing further alongside other subjects. </w:t>
      </w:r>
    </w:p>
    <w:p w:rsidR="001D7EF9" w:rsidRPr="005740D2" w:rsidRDefault="001D7EF9" w:rsidP="001A0AA3">
      <w:pPr>
        <w:pStyle w:val="Header"/>
        <w:rPr>
          <w:rFonts w:ascii="Comic Sans MS" w:hAnsi="Comic Sans MS"/>
          <w:sz w:val="28"/>
          <w:szCs w:val="24"/>
        </w:rPr>
      </w:pPr>
    </w:p>
    <w:p w:rsidR="007C2E7D" w:rsidRPr="005740D2" w:rsidRDefault="007C2E7D" w:rsidP="001A0AA3">
      <w:pPr>
        <w:pStyle w:val="Header"/>
        <w:rPr>
          <w:rFonts w:ascii="Comic Sans MS" w:hAnsi="Comic Sans MS"/>
          <w:sz w:val="28"/>
          <w:szCs w:val="24"/>
        </w:rPr>
      </w:pPr>
      <w:r w:rsidRPr="005740D2">
        <w:rPr>
          <w:rFonts w:ascii="Comic Sans MS" w:hAnsi="Comic Sans MS"/>
          <w:sz w:val="28"/>
          <w:szCs w:val="24"/>
        </w:rPr>
        <w:t xml:space="preserve">  </w:t>
      </w:r>
    </w:p>
    <w:p w:rsidR="001A0AA3" w:rsidRDefault="001A0AA3" w:rsidP="001A0AA3">
      <w:pPr>
        <w:pStyle w:val="Heade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65044B"/>
    <w:multiLevelType w:val="hybridMultilevel"/>
    <w:tmpl w:val="34C02CCA"/>
    <w:lvl w:ilvl="0" w:tplc="4380F9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526BB"/>
    <w:rsid w:val="000857A5"/>
    <w:rsid w:val="000D7C46"/>
    <w:rsid w:val="00126A04"/>
    <w:rsid w:val="001305FB"/>
    <w:rsid w:val="00136AD3"/>
    <w:rsid w:val="0017206D"/>
    <w:rsid w:val="001A0AA3"/>
    <w:rsid w:val="001B5642"/>
    <w:rsid w:val="001C09BB"/>
    <w:rsid w:val="001D7EF9"/>
    <w:rsid w:val="002570C4"/>
    <w:rsid w:val="002858E8"/>
    <w:rsid w:val="0034092D"/>
    <w:rsid w:val="003671F7"/>
    <w:rsid w:val="00373F89"/>
    <w:rsid w:val="00377F7A"/>
    <w:rsid w:val="00385E48"/>
    <w:rsid w:val="003D4BEB"/>
    <w:rsid w:val="00402E12"/>
    <w:rsid w:val="00435EA4"/>
    <w:rsid w:val="005740D2"/>
    <w:rsid w:val="00671B93"/>
    <w:rsid w:val="006A4801"/>
    <w:rsid w:val="006B0296"/>
    <w:rsid w:val="006D2D41"/>
    <w:rsid w:val="007B6C74"/>
    <w:rsid w:val="007C2E7D"/>
    <w:rsid w:val="007E3765"/>
    <w:rsid w:val="00804955"/>
    <w:rsid w:val="00815C19"/>
    <w:rsid w:val="008D7D45"/>
    <w:rsid w:val="0092749A"/>
    <w:rsid w:val="00951900"/>
    <w:rsid w:val="0098197C"/>
    <w:rsid w:val="00A371D0"/>
    <w:rsid w:val="00A86DBF"/>
    <w:rsid w:val="00A95CCB"/>
    <w:rsid w:val="00AD0E24"/>
    <w:rsid w:val="00AE2C12"/>
    <w:rsid w:val="00BB2CD0"/>
    <w:rsid w:val="00BF0400"/>
    <w:rsid w:val="00C43ED2"/>
    <w:rsid w:val="00C461FB"/>
    <w:rsid w:val="00C810F0"/>
    <w:rsid w:val="00CF5B13"/>
    <w:rsid w:val="00D449C1"/>
    <w:rsid w:val="00DA07C9"/>
    <w:rsid w:val="00DC6F87"/>
    <w:rsid w:val="00E35324"/>
    <w:rsid w:val="00E406C5"/>
    <w:rsid w:val="00EE424C"/>
    <w:rsid w:val="00EF1EA3"/>
    <w:rsid w:val="00F01590"/>
    <w:rsid w:val="00F75292"/>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E5CB01-68A2-499B-9289-AB04B5BDB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2204">
      <w:bodyDiv w:val="1"/>
      <w:marLeft w:val="0"/>
      <w:marRight w:val="0"/>
      <w:marTop w:val="0"/>
      <w:marBottom w:val="0"/>
      <w:divBdr>
        <w:top w:val="none" w:sz="0" w:space="0" w:color="auto"/>
        <w:left w:val="none" w:sz="0" w:space="0" w:color="auto"/>
        <w:bottom w:val="none" w:sz="0" w:space="0" w:color="auto"/>
        <w:right w:val="none" w:sz="0" w:space="0" w:color="auto"/>
      </w:divBdr>
    </w:div>
    <w:div w:id="1153643379">
      <w:bodyDiv w:val="1"/>
      <w:marLeft w:val="0"/>
      <w:marRight w:val="0"/>
      <w:marTop w:val="0"/>
      <w:marBottom w:val="0"/>
      <w:divBdr>
        <w:top w:val="none" w:sz="0" w:space="0" w:color="auto"/>
        <w:left w:val="none" w:sz="0" w:space="0" w:color="auto"/>
        <w:bottom w:val="none" w:sz="0" w:space="0" w:color="auto"/>
        <w:right w:val="none" w:sz="0" w:space="0" w:color="auto"/>
      </w:divBdr>
    </w:div>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 w:id="201571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Jodie Baron</cp:lastModifiedBy>
  <cp:revision>2</cp:revision>
  <dcterms:created xsi:type="dcterms:W3CDTF">2024-03-20T15:47:00Z</dcterms:created>
  <dcterms:modified xsi:type="dcterms:W3CDTF">2024-03-20T15:47:00Z</dcterms:modified>
</cp:coreProperties>
</file>