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Default="001A0AA3" w:rsidP="004D2AD2">
            <w:pPr>
              <w:jc w:val="center"/>
              <w:rPr>
                <w:rFonts w:ascii="Comic Sans MS" w:hAnsi="Comic Sans MS"/>
                <w:sz w:val="28"/>
                <w:szCs w:val="28"/>
              </w:rPr>
            </w:pPr>
            <w:bookmarkStart w:id="0" w:name="_GoBack"/>
            <w:bookmarkEnd w:id="0"/>
            <w:r w:rsidRPr="001A0AA3">
              <w:rPr>
                <w:rFonts w:ascii="Comic Sans MS" w:hAnsi="Comic Sans MS"/>
                <w:sz w:val="28"/>
                <w:szCs w:val="28"/>
              </w:rPr>
              <w:t xml:space="preserve">What </w:t>
            </w:r>
            <w:r>
              <w:rPr>
                <w:rFonts w:ascii="Comic Sans MS" w:hAnsi="Comic Sans MS"/>
                <w:sz w:val="28"/>
                <w:szCs w:val="28"/>
              </w:rPr>
              <w:t xml:space="preserve"> </w:t>
            </w:r>
            <w:r w:rsidRPr="001A0AA3">
              <w:rPr>
                <w:rFonts w:ascii="Comic Sans MS" w:hAnsi="Comic Sans MS"/>
                <w:sz w:val="28"/>
                <w:szCs w:val="28"/>
              </w:rPr>
              <w:t xml:space="preserve">does </w:t>
            </w:r>
            <w:r w:rsidR="00FD4B78">
              <w:rPr>
                <w:rFonts w:ascii="Comic Sans MS" w:hAnsi="Comic Sans MS"/>
                <w:sz w:val="28"/>
                <w:szCs w:val="28"/>
              </w:rPr>
              <w:t xml:space="preserve"> </w:t>
            </w:r>
            <w:r w:rsidR="009C6970">
              <w:rPr>
                <w:rFonts w:ascii="Comic Sans MS" w:hAnsi="Comic Sans MS"/>
                <w:sz w:val="28"/>
                <w:szCs w:val="28"/>
              </w:rPr>
              <w:t>PE</w:t>
            </w:r>
            <w:r w:rsidR="004D2AD2">
              <w:rPr>
                <w:rFonts w:ascii="Comic Sans MS" w:hAnsi="Comic Sans MS"/>
                <w:sz w:val="28"/>
                <w:szCs w:val="28"/>
              </w:rPr>
              <w:t xml:space="preserve">  look like at St Paul’s</w:t>
            </w:r>
          </w:p>
          <w:p w:rsidR="001A0AA3" w:rsidRDefault="001A0AA3">
            <w:pPr>
              <w:rPr>
                <w:rFonts w:ascii="Comic Sans MS" w:hAnsi="Comic Sans MS"/>
                <w:sz w:val="28"/>
                <w:szCs w:val="28"/>
              </w:rPr>
            </w:pPr>
          </w:p>
          <w:p w:rsidR="00A86DBF" w:rsidRPr="004D2AD2" w:rsidRDefault="00A86DBF" w:rsidP="004D2AD2">
            <w:pPr>
              <w:jc w:val="center"/>
              <w:rPr>
                <w:rFonts w:ascii="Comic Sans MS" w:hAnsi="Comic Sans MS"/>
                <w:sz w:val="28"/>
                <w:szCs w:val="28"/>
              </w:rPr>
            </w:pPr>
            <w:r w:rsidRPr="0034092D">
              <w:rPr>
                <w:rFonts w:ascii="Comic Sans MS" w:hAnsi="Comic Sans MS"/>
                <w:color w:val="1F497D" w:themeColor="text2"/>
                <w:sz w:val="28"/>
                <w:szCs w:val="28"/>
              </w:rPr>
              <w:t>Curiosity ~ Aspiration ~ Resilience ~ Excellence</w:t>
            </w:r>
          </w:p>
          <w:p w:rsidR="001A0AA3" w:rsidRPr="001A0AA3" w:rsidRDefault="004D2AD2" w:rsidP="006B0296">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20955</wp:posOffset>
                  </wp:positionH>
                  <wp:positionV relativeFrom="paragraph">
                    <wp:posOffset>3810</wp:posOffset>
                  </wp:positionV>
                  <wp:extent cx="779780" cy="762635"/>
                  <wp:effectExtent l="0" t="0" r="1270" b="0"/>
                  <wp:wrapTight wrapText="bothSides">
                    <wp:wrapPolygon edited="0">
                      <wp:start x="0" y="0"/>
                      <wp:lineTo x="0" y="21042"/>
                      <wp:lineTo x="21107" y="21042"/>
                      <wp:lineTo x="211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60288" behindDoc="0" locked="0" layoutInCell="1" allowOverlap="1" wp14:anchorId="1F3C22E5" wp14:editId="61136290">
                  <wp:simplePos x="0" y="0"/>
                  <wp:positionH relativeFrom="column">
                    <wp:posOffset>5367020</wp:posOffset>
                  </wp:positionH>
                  <wp:positionV relativeFrom="paragraph">
                    <wp:posOffset>17145</wp:posOffset>
                  </wp:positionV>
                  <wp:extent cx="779780" cy="762635"/>
                  <wp:effectExtent l="0" t="0" r="1270" b="0"/>
                  <wp:wrapTight wrapText="bothSides">
                    <wp:wrapPolygon edited="0">
                      <wp:start x="0" y="0"/>
                      <wp:lineTo x="0" y="21042"/>
                      <wp:lineTo x="21107" y="21042"/>
                      <wp:lineTo x="211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sidR="00A86DBF">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024DDD" w:rsidRDefault="009C6970" w:rsidP="001A0AA3">
      <w:pPr>
        <w:pStyle w:val="Header"/>
        <w:rPr>
          <w:rFonts w:ascii="Comic Sans MS" w:hAnsi="Comic Sans MS"/>
          <w:sz w:val="24"/>
          <w:szCs w:val="24"/>
        </w:rPr>
      </w:pPr>
      <w:r w:rsidRPr="009C6970">
        <w:rPr>
          <w:rFonts w:ascii="Comic Sans MS" w:hAnsi="Comic Sans MS"/>
          <w:sz w:val="24"/>
          <w:szCs w:val="24"/>
        </w:rPr>
        <w:t>All children access two weekly PE lessons, in addition to active lunchtimes and opportunities to attend our after school clubs. The planning and delivery of the curriculum is shared between class teachers, specialist sports coach and S</w:t>
      </w:r>
      <w:r w:rsidR="007309F3">
        <w:rPr>
          <w:rFonts w:ascii="Comic Sans MS" w:hAnsi="Comic Sans MS"/>
          <w:sz w:val="24"/>
          <w:szCs w:val="24"/>
        </w:rPr>
        <w:t xml:space="preserve">tockport </w:t>
      </w:r>
      <w:r w:rsidRPr="009C6970">
        <w:rPr>
          <w:rFonts w:ascii="Comic Sans MS" w:hAnsi="Comic Sans MS"/>
          <w:sz w:val="24"/>
          <w:szCs w:val="24"/>
        </w:rPr>
        <w:t>C</w:t>
      </w:r>
      <w:r w:rsidR="007309F3">
        <w:rPr>
          <w:rFonts w:ascii="Comic Sans MS" w:hAnsi="Comic Sans MS"/>
          <w:sz w:val="24"/>
          <w:szCs w:val="24"/>
        </w:rPr>
        <w:t xml:space="preserve">ounty </w:t>
      </w:r>
      <w:r w:rsidRPr="009C6970">
        <w:rPr>
          <w:rFonts w:ascii="Comic Sans MS" w:hAnsi="Comic Sans MS"/>
          <w:sz w:val="24"/>
          <w:szCs w:val="24"/>
        </w:rPr>
        <w:t>FC. The school have adopted a published scheme, GetSet4PE which progressively develops skills and builds on children’s</w:t>
      </w:r>
      <w:r w:rsidR="00024DDD">
        <w:rPr>
          <w:rFonts w:ascii="Comic Sans MS" w:hAnsi="Comic Sans MS"/>
          <w:sz w:val="24"/>
          <w:szCs w:val="24"/>
        </w:rPr>
        <w:t xml:space="preserve"> prior </w:t>
      </w:r>
      <w:r w:rsidRPr="009C6970">
        <w:rPr>
          <w:rFonts w:ascii="Comic Sans MS" w:hAnsi="Comic Sans MS"/>
          <w:sz w:val="24"/>
          <w:szCs w:val="24"/>
        </w:rPr>
        <w:t xml:space="preserve">knowledge. </w:t>
      </w:r>
      <w:r w:rsidR="007309F3">
        <w:rPr>
          <w:rFonts w:ascii="Comic Sans MS" w:hAnsi="Comic Sans MS"/>
          <w:sz w:val="24"/>
          <w:szCs w:val="24"/>
        </w:rPr>
        <w:t xml:space="preserve">The scheme is based on the Early Years Framework and the National Curriculum. </w:t>
      </w:r>
      <w:r w:rsidRPr="009C6970">
        <w:rPr>
          <w:rFonts w:ascii="Comic Sans MS" w:hAnsi="Comic Sans MS"/>
          <w:sz w:val="24"/>
          <w:szCs w:val="24"/>
        </w:rPr>
        <w:t>The carefully thought out curriculum map enables children to be exposed to sequenced learning and the opportunity to repeat and practice skills taught.</w:t>
      </w:r>
    </w:p>
    <w:p w:rsidR="0096634C" w:rsidRDefault="007309F3" w:rsidP="001A0AA3">
      <w:pPr>
        <w:pStyle w:val="Header"/>
        <w:rPr>
          <w:rFonts w:ascii="Comic Sans MS" w:hAnsi="Comic Sans MS"/>
          <w:sz w:val="24"/>
          <w:szCs w:val="24"/>
        </w:rPr>
      </w:pPr>
      <w:r>
        <w:rPr>
          <w:rFonts w:ascii="Comic Sans MS" w:hAnsi="Comic Sans MS"/>
          <w:sz w:val="24"/>
          <w:szCs w:val="24"/>
        </w:rPr>
        <w:t>In KS 2, c</w:t>
      </w:r>
      <w:r w:rsidR="009C6970" w:rsidRPr="009C6970">
        <w:rPr>
          <w:rFonts w:ascii="Comic Sans MS" w:hAnsi="Comic Sans MS"/>
          <w:sz w:val="24"/>
          <w:szCs w:val="24"/>
        </w:rPr>
        <w:t>hildren are prov</w:t>
      </w:r>
      <w:r>
        <w:rPr>
          <w:rFonts w:ascii="Comic Sans MS" w:hAnsi="Comic Sans MS"/>
          <w:sz w:val="24"/>
          <w:szCs w:val="24"/>
        </w:rPr>
        <w:t>ided with the opportunity</w:t>
      </w:r>
      <w:r w:rsidR="009C6970" w:rsidRPr="009C6970">
        <w:rPr>
          <w:rFonts w:ascii="Comic Sans MS" w:hAnsi="Comic Sans MS"/>
          <w:sz w:val="24"/>
          <w:szCs w:val="24"/>
        </w:rPr>
        <w:t xml:space="preserve"> to access swimming lessons which focus on the ability to develop various strokes, swim 25m and water safety. </w:t>
      </w:r>
    </w:p>
    <w:p w:rsidR="0034092D" w:rsidRPr="009C6970" w:rsidRDefault="009C6970" w:rsidP="001A0AA3">
      <w:pPr>
        <w:pStyle w:val="Header"/>
        <w:rPr>
          <w:rFonts w:ascii="Comic Sans MS" w:hAnsi="Comic Sans MS"/>
          <w:sz w:val="24"/>
          <w:szCs w:val="24"/>
        </w:rPr>
      </w:pPr>
      <w:r w:rsidRPr="009C6970">
        <w:rPr>
          <w:rFonts w:ascii="Comic Sans MS" w:hAnsi="Comic Sans MS"/>
          <w:sz w:val="24"/>
          <w:szCs w:val="24"/>
        </w:rPr>
        <w:t>Outdoor and adventurous activity is provided to our Y4 and Y6 classes on residential trips.</w:t>
      </w:r>
    </w:p>
    <w:p w:rsidR="0034092D" w:rsidRDefault="00CD639F" w:rsidP="001A0AA3">
      <w:pPr>
        <w:pStyle w:val="Header"/>
        <w:rPr>
          <w:rFonts w:ascii="Comic Sans MS" w:hAnsi="Comic Sans MS"/>
          <w:b/>
          <w:color w:val="FF0000"/>
          <w:sz w:val="28"/>
          <w:szCs w:val="28"/>
        </w:rPr>
      </w:pPr>
      <w:r w:rsidRPr="00CD639F">
        <w:rPr>
          <w:rFonts w:ascii="Comic Sans MS" w:hAnsi="Comic Sans MS"/>
          <w:b/>
          <w:noProof/>
          <w:color w:val="FF0000"/>
          <w:sz w:val="28"/>
          <w:szCs w:val="28"/>
          <w:lang w:eastAsia="en-GB"/>
        </w:rPr>
        <w:drawing>
          <wp:anchor distT="0" distB="0" distL="114300" distR="114300" simplePos="0" relativeHeight="251661312" behindDoc="0" locked="0" layoutInCell="1" allowOverlap="1">
            <wp:simplePos x="0" y="0"/>
            <wp:positionH relativeFrom="column">
              <wp:posOffset>4472305</wp:posOffset>
            </wp:positionH>
            <wp:positionV relativeFrom="paragraph">
              <wp:posOffset>60960</wp:posOffset>
            </wp:positionV>
            <wp:extent cx="1927225" cy="11715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7225" cy="1171575"/>
                    </a:xfrm>
                    <a:prstGeom prst="rect">
                      <a:avLst/>
                    </a:prstGeom>
                  </pic:spPr>
                </pic:pic>
              </a:graphicData>
            </a:graphic>
          </wp:anchor>
        </w:drawing>
      </w:r>
    </w:p>
    <w:p w:rsidR="0034092D" w:rsidRPr="0034092D" w:rsidRDefault="0034092D" w:rsidP="00024DDD">
      <w:pPr>
        <w:pStyle w:val="Header"/>
        <w:tabs>
          <w:tab w:val="clear" w:pos="4513"/>
          <w:tab w:val="clear" w:pos="9026"/>
          <w:tab w:val="left" w:pos="8610"/>
        </w:tabs>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sidR="007309F3">
        <w:rPr>
          <w:rFonts w:ascii="Comic Sans MS" w:hAnsi="Comic Sans MS"/>
          <w:b/>
          <w:color w:val="FF0000"/>
          <w:sz w:val="28"/>
          <w:szCs w:val="28"/>
        </w:rPr>
        <w:t>a PE lesson?</w:t>
      </w:r>
      <w:r w:rsidR="00CD639F" w:rsidRPr="00CD639F">
        <w:rPr>
          <w:noProof/>
          <w:lang w:eastAsia="en-GB"/>
        </w:rPr>
        <w:t xml:space="preserve"> </w:t>
      </w:r>
    </w:p>
    <w:p w:rsidR="0034092D" w:rsidRPr="0034092D" w:rsidRDefault="007309F3" w:rsidP="001A0AA3">
      <w:pPr>
        <w:pStyle w:val="Header"/>
        <w:rPr>
          <w:rFonts w:ascii="Comic Sans MS" w:hAnsi="Comic Sans MS"/>
          <w:sz w:val="24"/>
          <w:szCs w:val="24"/>
        </w:rPr>
      </w:pPr>
      <w:r>
        <w:rPr>
          <w:rFonts w:ascii="Comic Sans MS" w:hAnsi="Comic Sans MS"/>
          <w:sz w:val="24"/>
          <w:szCs w:val="24"/>
        </w:rPr>
        <w:t>During all our PE lessons, key factors you would see are:</w:t>
      </w:r>
    </w:p>
    <w:p w:rsidR="0034092D" w:rsidRDefault="009C6970" w:rsidP="001A0AA3">
      <w:pPr>
        <w:pStyle w:val="Header"/>
        <w:rPr>
          <w:rFonts w:ascii="Comic Sans MS" w:hAnsi="Comic Sans MS"/>
          <w:sz w:val="24"/>
          <w:szCs w:val="24"/>
        </w:rPr>
      </w:pPr>
      <w:r>
        <w:rPr>
          <w:rFonts w:ascii="Comic Sans MS" w:hAnsi="Comic Sans MS"/>
          <w:sz w:val="24"/>
          <w:szCs w:val="24"/>
        </w:rPr>
        <w:t>Inclusivity and a love of PE.</w:t>
      </w:r>
    </w:p>
    <w:p w:rsidR="009C6970" w:rsidRDefault="009C6970" w:rsidP="001A0AA3">
      <w:pPr>
        <w:pStyle w:val="Header"/>
        <w:rPr>
          <w:rFonts w:ascii="Comic Sans MS" w:hAnsi="Comic Sans MS"/>
          <w:sz w:val="24"/>
          <w:szCs w:val="24"/>
        </w:rPr>
      </w:pPr>
      <w:r>
        <w:rPr>
          <w:rFonts w:ascii="Comic Sans MS" w:hAnsi="Comic Sans MS"/>
          <w:sz w:val="24"/>
          <w:szCs w:val="24"/>
        </w:rPr>
        <w:t>Understanding of the importance of team work.</w:t>
      </w:r>
    </w:p>
    <w:p w:rsidR="009C6970" w:rsidRDefault="009C6970" w:rsidP="001A0AA3">
      <w:pPr>
        <w:pStyle w:val="Header"/>
        <w:rPr>
          <w:rFonts w:ascii="Comic Sans MS" w:hAnsi="Comic Sans MS"/>
          <w:sz w:val="24"/>
          <w:szCs w:val="24"/>
        </w:rPr>
      </w:pPr>
      <w:r>
        <w:rPr>
          <w:rFonts w:ascii="Comic Sans MS" w:hAnsi="Comic Sans MS"/>
          <w:sz w:val="24"/>
          <w:szCs w:val="24"/>
        </w:rPr>
        <w:t>Knowledge of how to sustain a healthy lifestyle.</w:t>
      </w:r>
    </w:p>
    <w:p w:rsidR="009C6970" w:rsidRDefault="009C6970" w:rsidP="001A0AA3">
      <w:pPr>
        <w:pStyle w:val="Header"/>
        <w:rPr>
          <w:rFonts w:ascii="Comic Sans MS" w:hAnsi="Comic Sans MS"/>
          <w:sz w:val="24"/>
          <w:szCs w:val="24"/>
        </w:rPr>
      </w:pPr>
      <w:r>
        <w:rPr>
          <w:rFonts w:ascii="Comic Sans MS" w:hAnsi="Comic Sans MS"/>
          <w:sz w:val="24"/>
          <w:szCs w:val="24"/>
        </w:rPr>
        <w:t>Knowledge organisers for each strand of PE being delivered.</w:t>
      </w:r>
    </w:p>
    <w:p w:rsidR="009C6970" w:rsidRDefault="009C6970" w:rsidP="001A0AA3">
      <w:pPr>
        <w:pStyle w:val="Header"/>
        <w:rPr>
          <w:rFonts w:ascii="Comic Sans MS" w:hAnsi="Comic Sans MS"/>
          <w:sz w:val="24"/>
          <w:szCs w:val="24"/>
        </w:rPr>
      </w:pPr>
      <w:r>
        <w:rPr>
          <w:rFonts w:ascii="Comic Sans MS" w:hAnsi="Comic Sans MS"/>
          <w:sz w:val="24"/>
          <w:szCs w:val="24"/>
        </w:rPr>
        <w:t>Vocabulary pyramids for each strand of PE.</w:t>
      </w:r>
    </w:p>
    <w:p w:rsidR="007309F3" w:rsidRDefault="007309F3" w:rsidP="001A0AA3">
      <w:pPr>
        <w:pStyle w:val="Header"/>
        <w:rPr>
          <w:rFonts w:ascii="Comic Sans MS" w:hAnsi="Comic Sans MS"/>
          <w:sz w:val="24"/>
          <w:szCs w:val="24"/>
        </w:rPr>
      </w:pPr>
      <w:r>
        <w:rPr>
          <w:rFonts w:ascii="Comic Sans MS" w:hAnsi="Comic Sans MS"/>
          <w:sz w:val="24"/>
          <w:szCs w:val="24"/>
        </w:rPr>
        <w:t>QFT &amp; L strategies- children developing skills independently, in pairs or groups. Modelling how to perform an action of throwing a ball, questions to get children to think about what they are doing and how they could improve.</w:t>
      </w:r>
    </w:p>
    <w:p w:rsidR="007309F3" w:rsidRDefault="007309F3" w:rsidP="001A0AA3">
      <w:pPr>
        <w:pStyle w:val="Header"/>
        <w:rPr>
          <w:rFonts w:ascii="Comic Sans MS" w:hAnsi="Comic Sans MS"/>
          <w:sz w:val="24"/>
          <w:szCs w:val="24"/>
        </w:rPr>
      </w:pPr>
      <w:r>
        <w:rPr>
          <w:rFonts w:ascii="Comic Sans MS" w:hAnsi="Comic Sans MS"/>
          <w:sz w:val="24"/>
          <w:szCs w:val="24"/>
        </w:rPr>
        <w:t>Teachers who have good subject knowledge and who can engage all children in quality physical activity.</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CD639F" w:rsidP="001A0AA3">
      <w:pPr>
        <w:pStyle w:val="Header"/>
        <w:rPr>
          <w:rFonts w:ascii="Comic Sans MS" w:hAnsi="Comic Sans MS"/>
          <w:sz w:val="24"/>
          <w:szCs w:val="24"/>
        </w:rPr>
      </w:pPr>
      <w:r w:rsidRPr="00CD639F">
        <w:rPr>
          <w:rFonts w:ascii="Comic Sans MS" w:hAnsi="Comic Sans MS"/>
          <w:noProof/>
          <w:sz w:val="24"/>
          <w:szCs w:val="24"/>
          <w:lang w:eastAsia="en-GB"/>
        </w:rPr>
        <w:drawing>
          <wp:anchor distT="0" distB="0" distL="114300" distR="114300" simplePos="0" relativeHeight="251662336" behindDoc="0" locked="0" layoutInCell="1" allowOverlap="1">
            <wp:simplePos x="0" y="0"/>
            <wp:positionH relativeFrom="column">
              <wp:posOffset>1862455</wp:posOffset>
            </wp:positionH>
            <wp:positionV relativeFrom="paragraph">
              <wp:posOffset>5080</wp:posOffset>
            </wp:positionV>
            <wp:extent cx="1941830" cy="127635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41830" cy="1276350"/>
                    </a:xfrm>
                    <a:prstGeom prst="rect">
                      <a:avLst/>
                    </a:prstGeom>
                  </pic:spPr>
                </pic:pic>
              </a:graphicData>
            </a:graphic>
          </wp:anchor>
        </w:drawing>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7309F3" w:rsidRDefault="007309F3" w:rsidP="001A0AA3">
      <w:pPr>
        <w:pStyle w:val="Header"/>
        <w:rPr>
          <w:rFonts w:ascii="Comic Sans MS" w:hAnsi="Comic Sans MS"/>
          <w:b/>
          <w:color w:val="FF0000"/>
          <w:sz w:val="28"/>
          <w:szCs w:val="28"/>
        </w:rPr>
      </w:pPr>
    </w:p>
    <w:p w:rsidR="00964D54" w:rsidRDefault="00964D54" w:rsidP="001A0AA3">
      <w:pPr>
        <w:pStyle w:val="Header"/>
        <w:rPr>
          <w:rFonts w:ascii="Comic Sans MS" w:hAnsi="Comic Sans MS"/>
          <w:b/>
          <w:color w:val="FF0000"/>
          <w:sz w:val="28"/>
          <w:szCs w:val="28"/>
        </w:rPr>
      </w:pPr>
    </w:p>
    <w:p w:rsidR="00964D54" w:rsidRDefault="00964D54" w:rsidP="001A0AA3">
      <w:pPr>
        <w:pStyle w:val="Header"/>
        <w:rPr>
          <w:rFonts w:ascii="Comic Sans MS" w:hAnsi="Comic Sans MS"/>
          <w:b/>
          <w:color w:val="FF0000"/>
          <w:sz w:val="28"/>
          <w:szCs w:val="28"/>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lastRenderedPageBreak/>
        <w:t>3. SEND and Inclusion</w:t>
      </w:r>
      <w:r>
        <w:rPr>
          <w:rFonts w:ascii="Comic Sans MS" w:hAnsi="Comic Sans MS"/>
          <w:sz w:val="24"/>
          <w:szCs w:val="24"/>
        </w:rPr>
        <w:t>.</w:t>
      </w:r>
    </w:p>
    <w:p w:rsidR="00024DDD" w:rsidRDefault="009C6970" w:rsidP="001A0AA3">
      <w:pPr>
        <w:pStyle w:val="Header"/>
        <w:rPr>
          <w:rFonts w:ascii="Comic Sans MS" w:hAnsi="Comic Sans MS"/>
          <w:sz w:val="24"/>
          <w:szCs w:val="24"/>
        </w:rPr>
      </w:pPr>
      <w:r>
        <w:rPr>
          <w:rFonts w:ascii="Comic Sans MS" w:hAnsi="Comic Sans MS"/>
          <w:sz w:val="24"/>
          <w:szCs w:val="24"/>
        </w:rPr>
        <w:t>Tailoring the experience of PE for each child i</w:t>
      </w:r>
      <w:r w:rsidR="007309F3">
        <w:rPr>
          <w:rFonts w:ascii="Comic Sans MS" w:hAnsi="Comic Sans MS"/>
          <w:sz w:val="24"/>
          <w:szCs w:val="24"/>
        </w:rPr>
        <w:t xml:space="preserve">s the best way to provide them </w:t>
      </w:r>
      <w:r>
        <w:rPr>
          <w:rFonts w:ascii="Comic Sans MS" w:hAnsi="Comic Sans MS"/>
          <w:sz w:val="24"/>
          <w:szCs w:val="24"/>
        </w:rPr>
        <w:t>with full access to the benefits of lessons. The delivery is to be adapted not the curriculum.</w:t>
      </w:r>
    </w:p>
    <w:p w:rsidR="0034092D" w:rsidRDefault="009C6970" w:rsidP="001A0AA3">
      <w:pPr>
        <w:pStyle w:val="Header"/>
        <w:rPr>
          <w:rFonts w:ascii="Comic Sans MS" w:hAnsi="Comic Sans MS"/>
          <w:sz w:val="24"/>
          <w:szCs w:val="24"/>
        </w:rPr>
      </w:pPr>
      <w:r>
        <w:rPr>
          <w:rFonts w:ascii="Comic Sans MS" w:hAnsi="Comic Sans MS"/>
          <w:sz w:val="24"/>
          <w:szCs w:val="24"/>
        </w:rPr>
        <w:t xml:space="preserve"> A valuable tool is the C-STEP principle: communicate, use space and adapt the task, equipment and support learners to ensure they participate and thrive in PE.</w:t>
      </w:r>
    </w:p>
    <w:p w:rsidR="00BB5016" w:rsidRDefault="007309F3" w:rsidP="001A0AA3">
      <w:pPr>
        <w:pStyle w:val="Header"/>
        <w:rPr>
          <w:rFonts w:ascii="Comic Sans MS" w:hAnsi="Comic Sans MS"/>
          <w:sz w:val="24"/>
          <w:szCs w:val="24"/>
        </w:rPr>
      </w:pPr>
      <w:r>
        <w:rPr>
          <w:rFonts w:ascii="Comic Sans MS" w:hAnsi="Comic Sans MS"/>
          <w:sz w:val="24"/>
          <w:szCs w:val="24"/>
        </w:rPr>
        <w:t xml:space="preserve">Some SEND children will have 1:1 support in lessons, and some may just take part in part of a lesson to ensure success. We encourage SEND children to participate in extra </w:t>
      </w:r>
    </w:p>
    <w:p w:rsidR="007309F3" w:rsidRDefault="007309F3" w:rsidP="001A0AA3">
      <w:pPr>
        <w:pStyle w:val="Header"/>
        <w:rPr>
          <w:rFonts w:ascii="Comic Sans MS" w:hAnsi="Comic Sans MS"/>
          <w:sz w:val="24"/>
          <w:szCs w:val="24"/>
        </w:rPr>
      </w:pPr>
      <w:r>
        <w:rPr>
          <w:rFonts w:ascii="Comic Sans MS" w:hAnsi="Comic Sans MS"/>
          <w:sz w:val="24"/>
          <w:szCs w:val="24"/>
        </w:rPr>
        <w:t>curricular activities.</w:t>
      </w:r>
    </w:p>
    <w:p w:rsidR="00BB5016" w:rsidRDefault="00BB5016" w:rsidP="001A0AA3">
      <w:pPr>
        <w:pStyle w:val="Header"/>
        <w:rPr>
          <w:rFonts w:ascii="Comic Sans MS" w:hAnsi="Comic Sans MS"/>
          <w:sz w:val="24"/>
          <w:szCs w:val="24"/>
        </w:rPr>
      </w:pPr>
      <w:r w:rsidRPr="00BB5016">
        <w:rPr>
          <w:rFonts w:ascii="Comic Sans MS" w:hAnsi="Comic Sans MS"/>
          <w:noProof/>
          <w:sz w:val="24"/>
          <w:szCs w:val="24"/>
          <w:lang w:eastAsia="en-GB"/>
        </w:rPr>
        <w:drawing>
          <wp:anchor distT="0" distB="0" distL="114300" distR="114300" simplePos="0" relativeHeight="251663360" behindDoc="0" locked="0" layoutInCell="1" allowOverlap="1">
            <wp:simplePos x="0" y="0"/>
            <wp:positionH relativeFrom="column">
              <wp:posOffset>2472055</wp:posOffset>
            </wp:positionH>
            <wp:positionV relativeFrom="paragraph">
              <wp:posOffset>61595</wp:posOffset>
            </wp:positionV>
            <wp:extent cx="788855" cy="1276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8855" cy="1276350"/>
                    </a:xfrm>
                    <a:prstGeom prst="rect">
                      <a:avLst/>
                    </a:prstGeom>
                  </pic:spPr>
                </pic:pic>
              </a:graphicData>
            </a:graphic>
          </wp:anchor>
        </w:drawing>
      </w:r>
    </w:p>
    <w:p w:rsidR="00BB5016" w:rsidRDefault="00BB5016" w:rsidP="001A0AA3">
      <w:pPr>
        <w:pStyle w:val="Header"/>
        <w:rPr>
          <w:rFonts w:ascii="Comic Sans MS" w:hAnsi="Comic Sans MS"/>
          <w:sz w:val="24"/>
          <w:szCs w:val="24"/>
        </w:rPr>
      </w:pPr>
    </w:p>
    <w:p w:rsidR="00BB5016" w:rsidRDefault="00BB5016" w:rsidP="001A0AA3">
      <w:pPr>
        <w:pStyle w:val="Header"/>
        <w:rPr>
          <w:rFonts w:ascii="Comic Sans MS" w:hAnsi="Comic Sans MS"/>
          <w:sz w:val="24"/>
          <w:szCs w:val="24"/>
        </w:rPr>
      </w:pPr>
    </w:p>
    <w:p w:rsidR="00BB5016" w:rsidRDefault="00BB5016" w:rsidP="001A0AA3">
      <w:pPr>
        <w:pStyle w:val="Header"/>
        <w:rPr>
          <w:rFonts w:ascii="Comic Sans MS" w:hAnsi="Comic Sans MS"/>
          <w:sz w:val="24"/>
          <w:szCs w:val="24"/>
        </w:rPr>
      </w:pPr>
    </w:p>
    <w:p w:rsidR="00BB5016" w:rsidRDefault="00BB5016"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4. How do we know how children are doing? How do they know themselves?</w:t>
      </w:r>
    </w:p>
    <w:p w:rsidR="0034092D" w:rsidRDefault="00024DDD" w:rsidP="001A0AA3">
      <w:pPr>
        <w:pStyle w:val="Header"/>
        <w:rPr>
          <w:rFonts w:ascii="Comic Sans MS" w:hAnsi="Comic Sans MS"/>
          <w:sz w:val="24"/>
          <w:szCs w:val="24"/>
        </w:rPr>
      </w:pPr>
      <w:r>
        <w:rPr>
          <w:rFonts w:ascii="Comic Sans MS" w:hAnsi="Comic Sans MS"/>
          <w:sz w:val="24"/>
          <w:szCs w:val="24"/>
        </w:rPr>
        <w:t>Each strand of PE has a progression journey. These skills can be shared with the children so they are able to follow their journey, and skills that will need to be acquired for them to be successful.</w:t>
      </w:r>
    </w:p>
    <w:p w:rsidR="00024DDD" w:rsidRDefault="00024DDD" w:rsidP="001A0AA3">
      <w:pPr>
        <w:pStyle w:val="Header"/>
        <w:rPr>
          <w:rFonts w:ascii="Comic Sans MS" w:hAnsi="Comic Sans MS"/>
          <w:sz w:val="24"/>
          <w:szCs w:val="24"/>
        </w:rPr>
      </w:pPr>
      <w:r>
        <w:rPr>
          <w:rFonts w:ascii="Comic Sans MS" w:hAnsi="Comic Sans MS"/>
          <w:sz w:val="24"/>
          <w:szCs w:val="24"/>
        </w:rPr>
        <w:t>Children are encouraged to contribute and there is an eagerness to do so.</w:t>
      </w:r>
    </w:p>
    <w:p w:rsidR="00024DDD" w:rsidRDefault="00024DDD" w:rsidP="001A0AA3">
      <w:pPr>
        <w:pStyle w:val="Header"/>
        <w:rPr>
          <w:rFonts w:ascii="Comic Sans MS" w:hAnsi="Comic Sans MS"/>
          <w:sz w:val="24"/>
          <w:szCs w:val="24"/>
        </w:rPr>
      </w:pPr>
      <w:r>
        <w:rPr>
          <w:rFonts w:ascii="Comic Sans MS" w:hAnsi="Comic Sans MS"/>
          <w:sz w:val="24"/>
          <w:szCs w:val="24"/>
        </w:rPr>
        <w:t>Regular pupil voice is undertaken and also throughout lessons children are encouraged</w:t>
      </w:r>
      <w:r w:rsidR="00964D54">
        <w:rPr>
          <w:rFonts w:ascii="Comic Sans MS" w:hAnsi="Comic Sans MS"/>
          <w:sz w:val="24"/>
          <w:szCs w:val="24"/>
        </w:rPr>
        <w:t xml:space="preserve"> to reflect upon their learning, what has gone well, what they can improve.</w:t>
      </w:r>
    </w:p>
    <w:p w:rsidR="00964D54" w:rsidRDefault="00964D54" w:rsidP="001A0AA3">
      <w:pPr>
        <w:pStyle w:val="Header"/>
        <w:rPr>
          <w:rFonts w:ascii="Comic Sans MS" w:hAnsi="Comic Sans MS"/>
          <w:sz w:val="24"/>
          <w:szCs w:val="24"/>
        </w:rPr>
      </w:pPr>
      <w:r>
        <w:rPr>
          <w:rFonts w:ascii="Comic Sans MS" w:hAnsi="Comic Sans MS"/>
          <w:sz w:val="24"/>
          <w:szCs w:val="24"/>
        </w:rPr>
        <w:t>Assessments are carried out after each unit and the teachers know where the children need to be challenged or to revisit certain aspects.</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Default="0034092D" w:rsidP="001A0AA3">
      <w:pPr>
        <w:pStyle w:val="Header"/>
        <w:rPr>
          <w:rFonts w:ascii="Comic Sans MS" w:hAnsi="Comic Sans MS"/>
          <w:color w:val="FF0000"/>
          <w:sz w:val="24"/>
          <w:szCs w:val="24"/>
        </w:rPr>
      </w:pPr>
    </w:p>
    <w:p w:rsidR="0034092D" w:rsidRPr="00024DDD" w:rsidRDefault="00024DDD" w:rsidP="001A0AA3">
      <w:pPr>
        <w:pStyle w:val="Header"/>
        <w:rPr>
          <w:rFonts w:ascii="Comic Sans MS" w:hAnsi="Comic Sans MS"/>
          <w:sz w:val="24"/>
          <w:szCs w:val="24"/>
        </w:rPr>
      </w:pPr>
      <w:r w:rsidRPr="00024DDD">
        <w:rPr>
          <w:rFonts w:ascii="Comic Sans MS" w:hAnsi="Comic Sans MS"/>
          <w:sz w:val="24"/>
          <w:szCs w:val="24"/>
        </w:rPr>
        <w:t xml:space="preserve">Children are provided with a variety of </w:t>
      </w:r>
      <w:r>
        <w:rPr>
          <w:rFonts w:ascii="Comic Sans MS" w:hAnsi="Comic Sans MS"/>
          <w:sz w:val="24"/>
          <w:szCs w:val="24"/>
        </w:rPr>
        <w:t>activities</w:t>
      </w:r>
      <w:r w:rsidRPr="00024DDD">
        <w:rPr>
          <w:rFonts w:ascii="Comic Sans MS" w:hAnsi="Comic Sans MS"/>
          <w:sz w:val="24"/>
          <w:szCs w:val="24"/>
        </w:rPr>
        <w:t xml:space="preserve"> that aim to stretch them. The carefully planned progression documents enable teachers to know what the next steps are and how to ensure those key skills are embedded.</w:t>
      </w:r>
    </w:p>
    <w:p w:rsidR="00024DDD" w:rsidRPr="00024DDD" w:rsidRDefault="00024DDD" w:rsidP="001A0AA3">
      <w:pPr>
        <w:pStyle w:val="Header"/>
        <w:rPr>
          <w:rFonts w:ascii="Comic Sans MS" w:hAnsi="Comic Sans MS"/>
          <w:sz w:val="24"/>
          <w:szCs w:val="24"/>
        </w:rPr>
      </w:pPr>
      <w:r w:rsidRPr="00024DDD">
        <w:rPr>
          <w:rFonts w:ascii="Comic Sans MS" w:hAnsi="Comic Sans MS"/>
          <w:sz w:val="24"/>
          <w:szCs w:val="24"/>
        </w:rPr>
        <w:t>Ther</w:t>
      </w:r>
      <w:r>
        <w:rPr>
          <w:rFonts w:ascii="Comic Sans MS" w:hAnsi="Comic Sans MS"/>
          <w:sz w:val="24"/>
          <w:szCs w:val="24"/>
        </w:rPr>
        <w:t xml:space="preserve">e is timetabled reflection time, </w:t>
      </w:r>
      <w:r w:rsidRPr="00024DDD">
        <w:rPr>
          <w:rFonts w:ascii="Comic Sans MS" w:hAnsi="Comic Sans MS"/>
          <w:sz w:val="24"/>
          <w:szCs w:val="24"/>
        </w:rPr>
        <w:t>and feedback opportunities are provided both by teachers and peers throughout the lessons.</w:t>
      </w:r>
    </w:p>
    <w:p w:rsidR="0034092D" w:rsidRPr="00024DDD" w:rsidRDefault="0034092D" w:rsidP="001A0AA3">
      <w:pPr>
        <w:pStyle w:val="Header"/>
        <w:rPr>
          <w:rFonts w:ascii="Comic Sans MS" w:hAnsi="Comic Sans MS"/>
          <w:sz w:val="24"/>
          <w:szCs w:val="24"/>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E7433F" w:rsidRDefault="00E7433F" w:rsidP="001A0AA3">
      <w:pPr>
        <w:pStyle w:val="Header"/>
        <w:rPr>
          <w:rFonts w:ascii="Comic Sans MS" w:hAnsi="Comic Sans MS"/>
          <w:b/>
          <w:color w:val="FF0000"/>
          <w:sz w:val="28"/>
          <w:szCs w:val="28"/>
        </w:rPr>
      </w:pPr>
    </w:p>
    <w:p w:rsidR="0034092D" w:rsidRP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lastRenderedPageBreak/>
        <w:t>6. Cross-curricular and enrichment</w:t>
      </w:r>
      <w:r>
        <w:rPr>
          <w:rFonts w:ascii="Comic Sans MS" w:hAnsi="Comic Sans MS"/>
          <w:color w:val="FF0000"/>
          <w:sz w:val="24"/>
          <w:szCs w:val="24"/>
        </w:rPr>
        <w:t>.</w:t>
      </w:r>
    </w:p>
    <w:p w:rsidR="0034092D" w:rsidRDefault="00024DDD" w:rsidP="001A0AA3">
      <w:pPr>
        <w:pStyle w:val="Header"/>
        <w:rPr>
          <w:rFonts w:ascii="Comic Sans MS" w:hAnsi="Comic Sans MS"/>
          <w:sz w:val="24"/>
          <w:szCs w:val="24"/>
        </w:rPr>
      </w:pPr>
      <w:r>
        <w:rPr>
          <w:rFonts w:ascii="Comic Sans MS" w:hAnsi="Comic Sans MS"/>
          <w:sz w:val="24"/>
          <w:szCs w:val="24"/>
        </w:rPr>
        <w:t>Feelings of well being are fundamental to our overall health. PE has strong cro</w:t>
      </w:r>
      <w:r w:rsidR="00964D54">
        <w:rPr>
          <w:rFonts w:ascii="Comic Sans MS" w:hAnsi="Comic Sans MS"/>
          <w:sz w:val="24"/>
          <w:szCs w:val="24"/>
        </w:rPr>
        <w:t>ss curricular links with PSED, Maths and S</w:t>
      </w:r>
      <w:r>
        <w:rPr>
          <w:rFonts w:ascii="Comic Sans MS" w:hAnsi="Comic Sans MS"/>
          <w:sz w:val="24"/>
          <w:szCs w:val="24"/>
        </w:rPr>
        <w:t>cience. The good habits we develop now will see our children through to adulthood.</w:t>
      </w:r>
    </w:p>
    <w:p w:rsidR="00024DDD" w:rsidRDefault="00024DDD" w:rsidP="001A0AA3">
      <w:pPr>
        <w:pStyle w:val="Header"/>
        <w:rPr>
          <w:rFonts w:ascii="Comic Sans MS" w:hAnsi="Comic Sans MS"/>
          <w:sz w:val="24"/>
          <w:szCs w:val="24"/>
        </w:rPr>
      </w:pPr>
      <w:r>
        <w:rPr>
          <w:rFonts w:ascii="Comic Sans MS" w:hAnsi="Comic Sans MS"/>
          <w:sz w:val="24"/>
          <w:szCs w:val="24"/>
        </w:rPr>
        <w:t>PE emphasises the importance of exercise for our mental</w:t>
      </w:r>
      <w:r w:rsidR="00964D54">
        <w:rPr>
          <w:rFonts w:ascii="Comic Sans MS" w:hAnsi="Comic Sans MS"/>
          <w:sz w:val="24"/>
          <w:szCs w:val="24"/>
        </w:rPr>
        <w:t xml:space="preserve"> and physical</w:t>
      </w:r>
      <w:r>
        <w:rPr>
          <w:rFonts w:ascii="Comic Sans MS" w:hAnsi="Comic Sans MS"/>
          <w:sz w:val="24"/>
          <w:szCs w:val="24"/>
        </w:rPr>
        <w:t xml:space="preserve"> health and also the importance of a balanced diet.</w:t>
      </w:r>
    </w:p>
    <w:p w:rsidR="00964D54" w:rsidRDefault="00964D54" w:rsidP="001A0AA3">
      <w:pPr>
        <w:pStyle w:val="Header"/>
        <w:rPr>
          <w:rFonts w:ascii="Comic Sans MS" w:hAnsi="Comic Sans MS"/>
          <w:sz w:val="24"/>
          <w:szCs w:val="24"/>
        </w:rPr>
      </w:pPr>
      <w:r>
        <w:rPr>
          <w:rFonts w:ascii="Comic Sans MS" w:hAnsi="Comic Sans MS"/>
          <w:sz w:val="24"/>
          <w:szCs w:val="24"/>
        </w:rPr>
        <w:t xml:space="preserve">Extra curricular activities include: football, multi-skills and girls football. </w:t>
      </w:r>
      <w:r w:rsidR="00BB5016" w:rsidRPr="00BB5016">
        <w:rPr>
          <w:rFonts w:ascii="Comic Sans MS" w:hAnsi="Comic Sans MS"/>
          <w:noProof/>
          <w:sz w:val="24"/>
          <w:szCs w:val="24"/>
          <w:lang w:eastAsia="en-GB"/>
        </w:rPr>
        <w:drawing>
          <wp:inline distT="0" distB="0" distL="0" distR="0" wp14:anchorId="021AF76F" wp14:editId="27D5DBB3">
            <wp:extent cx="3353268" cy="14098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53268" cy="1409897"/>
                    </a:xfrm>
                    <a:prstGeom prst="rect">
                      <a:avLst/>
                    </a:prstGeom>
                  </pic:spPr>
                </pic:pic>
              </a:graphicData>
            </a:graphic>
          </wp:inline>
        </w:drawing>
      </w:r>
    </w:p>
    <w:p w:rsidR="00964D54" w:rsidRDefault="00964D54" w:rsidP="001A0AA3">
      <w:pPr>
        <w:pStyle w:val="Header"/>
        <w:rPr>
          <w:rFonts w:ascii="Comic Sans MS" w:hAnsi="Comic Sans MS"/>
          <w:sz w:val="24"/>
          <w:szCs w:val="24"/>
        </w:rPr>
      </w:pPr>
      <w:r>
        <w:rPr>
          <w:rFonts w:ascii="Comic Sans MS" w:hAnsi="Comic Sans MS"/>
          <w:sz w:val="24"/>
          <w:szCs w:val="24"/>
        </w:rPr>
        <w:t>Stockport County FC provide us with opportunities throughout the year to attend festivals with other schools in the local area</w:t>
      </w:r>
      <w:r w:rsidR="00BB5016">
        <w:rPr>
          <w:rFonts w:ascii="Comic Sans MS" w:hAnsi="Comic Sans MS"/>
          <w:sz w:val="24"/>
          <w:szCs w:val="24"/>
        </w:rPr>
        <w:t xml:space="preserve">.      </w:t>
      </w:r>
    </w:p>
    <w:p w:rsidR="00964D54" w:rsidRDefault="00964D54"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804955" w:rsidP="001A0AA3">
      <w:pPr>
        <w:pStyle w:val="Header"/>
        <w:rPr>
          <w:rFonts w:ascii="Comic Sans MS" w:hAnsi="Comic Sans MS"/>
          <w:sz w:val="24"/>
          <w:szCs w:val="24"/>
        </w:rPr>
      </w:pPr>
      <w:r>
        <w:rPr>
          <w:rFonts w:ascii="Comic Sans MS" w:hAnsi="Comic Sans MS"/>
          <w:sz w:val="24"/>
          <w:szCs w:val="24"/>
        </w:rPr>
        <w:t>These bullet points are intended to scaffold the content of each para</w:t>
      </w:r>
      <w:r w:rsidR="001B5642">
        <w:rPr>
          <w:rFonts w:ascii="Comic Sans MS" w:hAnsi="Comic Sans MS"/>
          <w:sz w:val="24"/>
          <w:szCs w:val="24"/>
        </w:rPr>
        <w:t>graph</w:t>
      </w:r>
      <w:r>
        <w:rPr>
          <w:rFonts w:ascii="Comic Sans MS" w:hAnsi="Comic Sans MS"/>
          <w:sz w:val="24"/>
          <w:szCs w:val="24"/>
        </w:rPr>
        <w:t xml:space="preserve"> but are not meant to be restrictive or limiting. Although each para</w:t>
      </w:r>
      <w:r w:rsidR="001B5642">
        <w:rPr>
          <w:rFonts w:ascii="Comic Sans MS" w:hAnsi="Comic Sans MS"/>
          <w:sz w:val="24"/>
          <w:szCs w:val="24"/>
        </w:rPr>
        <w:t>graph</w:t>
      </w:r>
      <w:r>
        <w:rPr>
          <w:rFonts w:ascii="Comic Sans MS" w:hAnsi="Comic Sans MS"/>
          <w:sz w:val="24"/>
          <w:szCs w:val="24"/>
        </w:rPr>
        <w:t xml:space="preserve"> should be concise</w:t>
      </w:r>
      <w:r w:rsidR="006B0296">
        <w:rPr>
          <w:rFonts w:ascii="Comic Sans MS" w:hAnsi="Comic Sans MS"/>
          <w:sz w:val="24"/>
          <w:szCs w:val="24"/>
        </w:rPr>
        <w:t>,</w:t>
      </w:r>
      <w:r>
        <w:rPr>
          <w:rFonts w:ascii="Comic Sans MS" w:hAnsi="Comic Sans MS"/>
          <w:sz w:val="24"/>
          <w:szCs w:val="24"/>
        </w:rPr>
        <w:t xml:space="preserve"> and not much longer than about 12-14 lines, there may be fu</w:t>
      </w:r>
      <w:r w:rsidR="006B0296">
        <w:rPr>
          <w:rFonts w:ascii="Comic Sans MS" w:hAnsi="Comic Sans MS"/>
          <w:sz w:val="24"/>
          <w:szCs w:val="24"/>
        </w:rPr>
        <w:t>rther relevant information that needs to be included</w:t>
      </w:r>
      <w:r>
        <w:rPr>
          <w:rFonts w:ascii="Comic Sans MS" w:hAnsi="Comic Sans MS"/>
          <w:sz w:val="24"/>
          <w:szCs w:val="24"/>
        </w:rPr>
        <w:t>.</w:t>
      </w:r>
    </w:p>
    <w:p w:rsidR="0034092D" w:rsidRDefault="0034092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r>
        <w:rPr>
          <w:rFonts w:ascii="Comic Sans MS" w:hAnsi="Comic Sans MS"/>
          <w:sz w:val="24"/>
          <w:szCs w:val="24"/>
        </w:rPr>
        <w:t xml:space="preserve">1) </w:t>
      </w:r>
    </w:p>
    <w:p w:rsidR="0034092D" w:rsidRDefault="007C2E7D" w:rsidP="001A0AA3">
      <w:pPr>
        <w:pStyle w:val="Header"/>
        <w:rPr>
          <w:rFonts w:ascii="Comic Sans MS" w:hAnsi="Comic Sans MS"/>
          <w:sz w:val="24"/>
          <w:szCs w:val="24"/>
        </w:rPr>
      </w:pPr>
      <w:r>
        <w:rPr>
          <w:rFonts w:ascii="Comic Sans MS" w:hAnsi="Comic Sans MS"/>
          <w:sz w:val="24"/>
          <w:szCs w:val="24"/>
        </w:rPr>
        <w:t>In EYFS</w:t>
      </w:r>
    </w:p>
    <w:p w:rsidR="007C2E7D" w:rsidRDefault="007C2E7D" w:rsidP="001A0AA3">
      <w:pPr>
        <w:pStyle w:val="Header"/>
        <w:rPr>
          <w:rFonts w:ascii="Comic Sans MS" w:hAnsi="Comic Sans MS"/>
          <w:sz w:val="24"/>
          <w:szCs w:val="24"/>
        </w:rPr>
      </w:pPr>
      <w:r>
        <w:rPr>
          <w:rFonts w:ascii="Comic Sans MS" w:hAnsi="Comic Sans MS"/>
          <w:sz w:val="24"/>
          <w:szCs w:val="24"/>
        </w:rPr>
        <w:t>In years 1-6</w:t>
      </w:r>
    </w:p>
    <w:p w:rsidR="006B0296" w:rsidRDefault="007C2E7D" w:rsidP="001A0AA3">
      <w:pPr>
        <w:pStyle w:val="Header"/>
        <w:rPr>
          <w:rFonts w:ascii="Comic Sans MS" w:hAnsi="Comic Sans MS"/>
          <w:sz w:val="24"/>
          <w:szCs w:val="24"/>
        </w:rPr>
      </w:pPr>
      <w:r>
        <w:rPr>
          <w:rFonts w:ascii="Comic Sans MS" w:hAnsi="Comic Sans MS"/>
          <w:sz w:val="24"/>
          <w:szCs w:val="24"/>
        </w:rPr>
        <w:t xml:space="preserve">Is it a discreet subject. </w:t>
      </w:r>
    </w:p>
    <w:p w:rsidR="007C2E7D" w:rsidRDefault="007C2E7D" w:rsidP="001A0AA3">
      <w:pPr>
        <w:pStyle w:val="Header"/>
        <w:rPr>
          <w:rFonts w:ascii="Comic Sans MS" w:hAnsi="Comic Sans MS"/>
          <w:sz w:val="24"/>
          <w:szCs w:val="24"/>
        </w:rPr>
      </w:pPr>
      <w:r>
        <w:rPr>
          <w:rFonts w:ascii="Comic Sans MS" w:hAnsi="Comic Sans MS"/>
          <w:sz w:val="24"/>
          <w:szCs w:val="24"/>
        </w:rPr>
        <w:t>Number of units per year group?</w:t>
      </w:r>
    </w:p>
    <w:p w:rsidR="007C2E7D" w:rsidRDefault="007C2E7D" w:rsidP="001A0AA3">
      <w:pPr>
        <w:pStyle w:val="Header"/>
        <w:rPr>
          <w:rFonts w:ascii="Comic Sans MS" w:hAnsi="Comic Sans MS"/>
          <w:sz w:val="24"/>
          <w:szCs w:val="24"/>
        </w:rPr>
      </w:pPr>
      <w:r>
        <w:rPr>
          <w:rFonts w:ascii="Comic Sans MS" w:hAnsi="Comic Sans MS"/>
          <w:sz w:val="24"/>
          <w:szCs w:val="24"/>
        </w:rPr>
        <w:t>Maths &amp; Lit how often/daily</w:t>
      </w:r>
    </w:p>
    <w:p w:rsidR="007C2E7D" w:rsidRDefault="007C2E7D" w:rsidP="001A0AA3">
      <w:pPr>
        <w:pStyle w:val="Header"/>
        <w:rPr>
          <w:rFonts w:ascii="Comic Sans MS" w:hAnsi="Comic Sans MS"/>
          <w:sz w:val="24"/>
          <w:szCs w:val="24"/>
        </w:rPr>
      </w:pPr>
      <w:r>
        <w:rPr>
          <w:rFonts w:ascii="Comic Sans MS" w:hAnsi="Comic Sans MS"/>
          <w:sz w:val="24"/>
          <w:szCs w:val="24"/>
        </w:rPr>
        <w:t xml:space="preserve">Discreet subject/some cross </w:t>
      </w:r>
      <w:r w:rsidR="006B0296">
        <w:rPr>
          <w:rFonts w:ascii="Comic Sans MS" w:hAnsi="Comic Sans MS"/>
          <w:sz w:val="24"/>
          <w:szCs w:val="24"/>
        </w:rPr>
        <w:t>curricular</w:t>
      </w:r>
      <w:r>
        <w:rPr>
          <w:rFonts w:ascii="Comic Sans MS" w:hAnsi="Comic Sans MS"/>
          <w:sz w:val="24"/>
          <w:szCs w:val="24"/>
        </w:rPr>
        <w:t xml:space="preserve"> links?</w:t>
      </w:r>
    </w:p>
    <w:p w:rsidR="007C2E7D" w:rsidRDefault="007C2E7D" w:rsidP="001A0AA3">
      <w:pPr>
        <w:pStyle w:val="Header"/>
        <w:rPr>
          <w:rFonts w:ascii="Comic Sans MS" w:hAnsi="Comic Sans MS"/>
          <w:sz w:val="24"/>
          <w:szCs w:val="24"/>
        </w:rPr>
      </w:pPr>
      <w:r>
        <w:rPr>
          <w:rFonts w:ascii="Comic Sans MS" w:hAnsi="Comic Sans MS"/>
          <w:sz w:val="24"/>
          <w:szCs w:val="24"/>
        </w:rPr>
        <w:t>Use of a suitable and carefully cho</w:t>
      </w:r>
      <w:r w:rsidR="006B0296">
        <w:rPr>
          <w:rFonts w:ascii="Comic Sans MS" w:hAnsi="Comic Sans MS"/>
          <w:sz w:val="24"/>
          <w:szCs w:val="24"/>
        </w:rPr>
        <w:t>s</w:t>
      </w:r>
      <w:r>
        <w:rPr>
          <w:rFonts w:ascii="Comic Sans MS" w:hAnsi="Comic Sans MS"/>
          <w:sz w:val="24"/>
          <w:szCs w:val="24"/>
        </w:rPr>
        <w:t>en scheme? – adapted by teachers</w:t>
      </w: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r>
        <w:rPr>
          <w:rFonts w:ascii="Comic Sans MS" w:hAnsi="Comic Sans MS"/>
          <w:sz w:val="24"/>
          <w:szCs w:val="24"/>
        </w:rPr>
        <w:t>2)</w:t>
      </w:r>
    </w:p>
    <w:p w:rsidR="00E35324" w:rsidRDefault="00E35324" w:rsidP="001A0AA3">
      <w:pPr>
        <w:pStyle w:val="Header"/>
        <w:rPr>
          <w:rFonts w:ascii="Comic Sans MS" w:hAnsi="Comic Sans MS"/>
          <w:sz w:val="24"/>
          <w:szCs w:val="24"/>
        </w:rPr>
      </w:pPr>
      <w:r>
        <w:rPr>
          <w:rFonts w:ascii="Comic Sans MS" w:hAnsi="Comic Sans MS"/>
          <w:sz w:val="24"/>
          <w:szCs w:val="24"/>
        </w:rPr>
        <w:t>A photo/snap shot of ‘which skills will be delivered this lesson’ (ME still to look at this)</w:t>
      </w:r>
    </w:p>
    <w:p w:rsidR="006B0296" w:rsidRDefault="006B0296" w:rsidP="001A0AA3">
      <w:pPr>
        <w:pStyle w:val="Header"/>
        <w:rPr>
          <w:rFonts w:ascii="Comic Sans MS" w:hAnsi="Comic Sans MS"/>
          <w:sz w:val="24"/>
          <w:szCs w:val="24"/>
        </w:rPr>
      </w:pPr>
      <w:r>
        <w:rPr>
          <w:rFonts w:ascii="Comic Sans MS" w:hAnsi="Comic Sans MS"/>
          <w:sz w:val="24"/>
          <w:szCs w:val="24"/>
        </w:rPr>
        <w:t>Do we use discreet exercise books?</w:t>
      </w:r>
    </w:p>
    <w:p w:rsidR="007C2E7D" w:rsidRDefault="006B0296" w:rsidP="001A0AA3">
      <w:pPr>
        <w:pStyle w:val="Header"/>
        <w:rPr>
          <w:rFonts w:ascii="Comic Sans MS" w:hAnsi="Comic Sans MS"/>
          <w:sz w:val="24"/>
          <w:szCs w:val="24"/>
        </w:rPr>
      </w:pPr>
      <w:r>
        <w:rPr>
          <w:rFonts w:ascii="Comic Sans MS" w:hAnsi="Comic Sans MS"/>
          <w:sz w:val="24"/>
          <w:szCs w:val="24"/>
        </w:rPr>
        <w:lastRenderedPageBreak/>
        <w:t>Similarities, differences, c</w:t>
      </w:r>
      <w:r w:rsidR="007C2E7D">
        <w:rPr>
          <w:rFonts w:ascii="Comic Sans MS" w:hAnsi="Comic Sans MS"/>
          <w:sz w:val="24"/>
          <w:szCs w:val="24"/>
        </w:rPr>
        <w:t>onsistencies</w:t>
      </w:r>
      <w:r>
        <w:rPr>
          <w:rFonts w:ascii="Comic Sans MS" w:hAnsi="Comic Sans MS"/>
          <w:sz w:val="24"/>
          <w:szCs w:val="24"/>
        </w:rPr>
        <w:t xml:space="preserve"> across school</w:t>
      </w:r>
      <w:r w:rsidR="007C2E7D">
        <w:rPr>
          <w:rFonts w:ascii="Comic Sans MS" w:hAnsi="Comic Sans MS"/>
          <w:sz w:val="24"/>
          <w:szCs w:val="24"/>
        </w:rPr>
        <w:t>?</w:t>
      </w:r>
    </w:p>
    <w:p w:rsidR="007C2E7D" w:rsidRDefault="007C2E7D" w:rsidP="001A0AA3">
      <w:pPr>
        <w:pStyle w:val="Header"/>
        <w:rPr>
          <w:rFonts w:ascii="Comic Sans MS" w:hAnsi="Comic Sans MS"/>
          <w:sz w:val="24"/>
          <w:szCs w:val="24"/>
        </w:rPr>
      </w:pPr>
      <w:r>
        <w:rPr>
          <w:rFonts w:ascii="Comic Sans MS" w:hAnsi="Comic Sans MS"/>
          <w:sz w:val="24"/>
          <w:szCs w:val="24"/>
        </w:rPr>
        <w:t>Vocab?</w:t>
      </w:r>
    </w:p>
    <w:p w:rsidR="007C2E7D" w:rsidRDefault="007C2E7D" w:rsidP="001A0AA3">
      <w:pPr>
        <w:pStyle w:val="Header"/>
        <w:rPr>
          <w:rFonts w:ascii="Comic Sans MS" w:hAnsi="Comic Sans MS"/>
          <w:sz w:val="24"/>
          <w:szCs w:val="24"/>
        </w:rPr>
      </w:pPr>
      <w:r>
        <w:rPr>
          <w:rFonts w:ascii="Comic Sans MS" w:hAnsi="Comic Sans MS"/>
          <w:sz w:val="24"/>
          <w:szCs w:val="24"/>
        </w:rPr>
        <w:t>Display?</w:t>
      </w:r>
    </w:p>
    <w:p w:rsidR="007C2E7D" w:rsidRDefault="00377F7A" w:rsidP="001A0AA3">
      <w:pPr>
        <w:pStyle w:val="Header"/>
        <w:rPr>
          <w:rFonts w:ascii="Comic Sans MS" w:hAnsi="Comic Sans MS"/>
          <w:sz w:val="24"/>
          <w:szCs w:val="24"/>
        </w:rPr>
      </w:pPr>
      <w:r>
        <w:rPr>
          <w:rFonts w:ascii="Comic Sans MS" w:hAnsi="Comic Sans MS"/>
          <w:sz w:val="24"/>
          <w:szCs w:val="24"/>
        </w:rPr>
        <w:t>Key</w:t>
      </w:r>
      <w:r w:rsidR="007C2E7D">
        <w:rPr>
          <w:rFonts w:ascii="Comic Sans MS" w:hAnsi="Comic Sans MS"/>
          <w:sz w:val="24"/>
          <w:szCs w:val="24"/>
        </w:rPr>
        <w:t xml:space="preserve"> skills/knowledge – how seen?</w:t>
      </w:r>
    </w:p>
    <w:p w:rsidR="007C2E7D" w:rsidRDefault="007C2E7D" w:rsidP="001A0AA3">
      <w:pPr>
        <w:pStyle w:val="Header"/>
        <w:rPr>
          <w:rFonts w:ascii="Comic Sans MS" w:hAnsi="Comic Sans MS"/>
          <w:sz w:val="24"/>
          <w:szCs w:val="24"/>
        </w:rPr>
      </w:pPr>
      <w:r>
        <w:rPr>
          <w:rFonts w:ascii="Comic Sans MS" w:hAnsi="Comic Sans MS"/>
          <w:sz w:val="24"/>
          <w:szCs w:val="24"/>
        </w:rPr>
        <w:t>K</w:t>
      </w:r>
      <w:r w:rsidR="006B0296">
        <w:rPr>
          <w:rFonts w:ascii="Comic Sans MS" w:hAnsi="Comic Sans MS"/>
          <w:sz w:val="24"/>
          <w:szCs w:val="24"/>
        </w:rPr>
        <w:t>O</w:t>
      </w:r>
      <w:r>
        <w:rPr>
          <w:rFonts w:ascii="Comic Sans MS" w:hAnsi="Comic Sans MS"/>
          <w:sz w:val="24"/>
          <w:szCs w:val="24"/>
        </w:rPr>
        <w:t>s</w:t>
      </w:r>
      <w:r w:rsidR="006B0296">
        <w:rPr>
          <w:rFonts w:ascii="Comic Sans MS" w:hAnsi="Comic Sans MS"/>
          <w:sz w:val="24"/>
          <w:szCs w:val="24"/>
        </w:rPr>
        <w:t xml:space="preserve"> where and use of.</w:t>
      </w:r>
    </w:p>
    <w:p w:rsidR="007C2E7D" w:rsidRDefault="007C2E7D" w:rsidP="001A0AA3">
      <w:pPr>
        <w:pStyle w:val="Header"/>
        <w:rPr>
          <w:rFonts w:ascii="Comic Sans MS" w:hAnsi="Comic Sans MS"/>
          <w:sz w:val="24"/>
          <w:szCs w:val="24"/>
        </w:rPr>
      </w:pPr>
      <w:r>
        <w:rPr>
          <w:rFonts w:ascii="Comic Sans MS" w:hAnsi="Comic Sans MS"/>
          <w:sz w:val="24"/>
          <w:szCs w:val="24"/>
        </w:rPr>
        <w:t>Grouping</w:t>
      </w:r>
      <w:r w:rsidR="006B0296">
        <w:rPr>
          <w:rFonts w:ascii="Comic Sans MS" w:hAnsi="Comic Sans MS"/>
          <w:sz w:val="24"/>
          <w:szCs w:val="24"/>
        </w:rPr>
        <w:t xml:space="preserve"> of children</w:t>
      </w:r>
      <w:r>
        <w:rPr>
          <w:rFonts w:ascii="Comic Sans MS" w:hAnsi="Comic Sans MS"/>
          <w:sz w:val="24"/>
          <w:szCs w:val="24"/>
        </w:rPr>
        <w:t>?</w:t>
      </w:r>
    </w:p>
    <w:p w:rsidR="007C2E7D" w:rsidRDefault="007C2E7D" w:rsidP="001A0AA3">
      <w:pPr>
        <w:pStyle w:val="Header"/>
        <w:rPr>
          <w:rFonts w:ascii="Comic Sans MS" w:hAnsi="Comic Sans MS"/>
          <w:sz w:val="24"/>
          <w:szCs w:val="24"/>
        </w:rPr>
      </w:pPr>
      <w:r>
        <w:rPr>
          <w:rFonts w:ascii="Comic Sans MS" w:hAnsi="Comic Sans MS"/>
          <w:sz w:val="24"/>
          <w:szCs w:val="24"/>
        </w:rPr>
        <w:t>Any indoor/outdoor provision</w:t>
      </w:r>
    </w:p>
    <w:p w:rsidR="007C2E7D" w:rsidRDefault="007C2E7D" w:rsidP="001A0AA3">
      <w:pPr>
        <w:pStyle w:val="Header"/>
        <w:rPr>
          <w:rFonts w:ascii="Comic Sans MS" w:hAnsi="Comic Sans MS"/>
          <w:sz w:val="24"/>
          <w:szCs w:val="24"/>
        </w:rPr>
      </w:pPr>
      <w:r>
        <w:rPr>
          <w:rFonts w:ascii="Comic Sans MS" w:hAnsi="Comic Sans MS"/>
          <w:sz w:val="24"/>
          <w:szCs w:val="24"/>
        </w:rPr>
        <w:t>Any intervention?</w:t>
      </w:r>
    </w:p>
    <w:p w:rsidR="007C2E7D" w:rsidRDefault="007C2E7D" w:rsidP="001A0AA3">
      <w:pPr>
        <w:pStyle w:val="Header"/>
        <w:rPr>
          <w:rFonts w:ascii="Comic Sans MS" w:hAnsi="Comic Sans MS"/>
          <w:sz w:val="24"/>
          <w:szCs w:val="24"/>
        </w:rPr>
      </w:pPr>
      <w:r>
        <w:rPr>
          <w:rFonts w:ascii="Comic Sans MS" w:hAnsi="Comic Sans MS"/>
          <w:sz w:val="24"/>
          <w:szCs w:val="24"/>
        </w:rPr>
        <w:t xml:space="preserve">  </w:t>
      </w:r>
    </w:p>
    <w:p w:rsidR="007C2E7D" w:rsidRDefault="007C2E7D" w:rsidP="001A0AA3">
      <w:pPr>
        <w:pStyle w:val="Header"/>
        <w:rPr>
          <w:rFonts w:ascii="Comic Sans MS" w:hAnsi="Comic Sans MS"/>
          <w:sz w:val="24"/>
          <w:szCs w:val="24"/>
        </w:rPr>
      </w:pPr>
      <w:r>
        <w:rPr>
          <w:rFonts w:ascii="Comic Sans MS" w:hAnsi="Comic Sans MS"/>
          <w:sz w:val="24"/>
          <w:szCs w:val="24"/>
        </w:rPr>
        <w:t>3)</w:t>
      </w:r>
    </w:p>
    <w:p w:rsidR="007C2E7D" w:rsidRDefault="007C2E7D" w:rsidP="001A0AA3">
      <w:pPr>
        <w:pStyle w:val="Header"/>
        <w:rPr>
          <w:rFonts w:ascii="Comic Sans MS" w:hAnsi="Comic Sans MS"/>
          <w:sz w:val="24"/>
          <w:szCs w:val="24"/>
        </w:rPr>
      </w:pPr>
      <w:r>
        <w:rPr>
          <w:rFonts w:ascii="Comic Sans MS" w:hAnsi="Comic Sans MS"/>
          <w:sz w:val="24"/>
          <w:szCs w:val="24"/>
        </w:rPr>
        <w:t>Inclusive – how? Remove barriers how?</w:t>
      </w:r>
    </w:p>
    <w:p w:rsidR="00E35324" w:rsidRDefault="00E35324" w:rsidP="001A0AA3">
      <w:pPr>
        <w:pStyle w:val="Header"/>
        <w:rPr>
          <w:rFonts w:ascii="Comic Sans MS" w:hAnsi="Comic Sans MS"/>
          <w:sz w:val="24"/>
          <w:szCs w:val="24"/>
        </w:rPr>
      </w:pPr>
      <w:r>
        <w:rPr>
          <w:rFonts w:ascii="Comic Sans MS" w:hAnsi="Comic Sans MS"/>
          <w:sz w:val="24"/>
          <w:szCs w:val="24"/>
        </w:rPr>
        <w:t>Particular reference to subject specific skills where necessary.</w:t>
      </w:r>
    </w:p>
    <w:p w:rsidR="007C2E7D" w:rsidRPr="00126A04" w:rsidRDefault="007C2E7D" w:rsidP="001A0AA3">
      <w:pPr>
        <w:pStyle w:val="Header"/>
        <w:rPr>
          <w:rFonts w:ascii="Comic Sans MS" w:hAnsi="Comic Sans MS"/>
          <w:sz w:val="24"/>
          <w:szCs w:val="24"/>
        </w:rPr>
      </w:pPr>
      <w:r w:rsidRPr="00126A04">
        <w:rPr>
          <w:rFonts w:ascii="Comic Sans MS" w:hAnsi="Comic Sans MS"/>
          <w:sz w:val="24"/>
          <w:szCs w:val="24"/>
        </w:rPr>
        <w:t>Adaptations?</w:t>
      </w:r>
    </w:p>
    <w:p w:rsidR="00126A04" w:rsidRPr="00126A04" w:rsidRDefault="00BF0400" w:rsidP="00126A0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t>
      </w:r>
      <w:r w:rsidR="00126A04" w:rsidRPr="00126A04">
        <w:rPr>
          <w:rFonts w:ascii="Comic Sans MS" w:eastAsia="Times New Roman" w:hAnsi="Comic Sans MS" w:cs="Times New Roman"/>
          <w:sz w:val="24"/>
          <w:szCs w:val="24"/>
          <w:lang w:eastAsia="en-GB"/>
        </w:rPr>
        <w:t>Flexible grouping</w:t>
      </w:r>
      <w:r>
        <w:rPr>
          <w:rFonts w:ascii="Comic Sans MS" w:eastAsia="Times New Roman" w:hAnsi="Comic Sans MS" w:cs="Times New Roman"/>
          <w:sz w:val="24"/>
          <w:szCs w:val="24"/>
          <w:lang w:eastAsia="en-GB"/>
        </w:rPr>
        <w:t>’</w:t>
      </w:r>
      <w:r w:rsidR="00126A04" w:rsidRPr="00126A04">
        <w:rPr>
          <w:rFonts w:ascii="Comic Sans MS" w:eastAsia="Times New Roman" w:hAnsi="Comic Sans MS" w:cs="Times New Roman"/>
          <w:sz w:val="24"/>
          <w:szCs w:val="24"/>
          <w:lang w:eastAsia="en-GB"/>
        </w:rPr>
        <w:t xml:space="preserve"> - how, why and when this is used.</w:t>
      </w:r>
      <w:r>
        <w:rPr>
          <w:rFonts w:ascii="Comic Sans MS" w:eastAsia="Times New Roman" w:hAnsi="Comic Sans MS" w:cs="Times New Roman"/>
          <w:sz w:val="24"/>
          <w:szCs w:val="24"/>
          <w:lang w:eastAsia="en-GB"/>
        </w:rPr>
        <w:t xml:space="preserve"> (Use the term flexible grouping)</w:t>
      </w:r>
    </w:p>
    <w:p w:rsidR="001B5642" w:rsidRPr="00126A04" w:rsidRDefault="001B5642" w:rsidP="001A0AA3">
      <w:pPr>
        <w:pStyle w:val="Header"/>
        <w:rPr>
          <w:rFonts w:ascii="Comic Sans MS" w:hAnsi="Comic Sans MS"/>
          <w:sz w:val="24"/>
          <w:szCs w:val="24"/>
        </w:rPr>
      </w:pPr>
      <w:r w:rsidRPr="00126A04">
        <w:rPr>
          <w:rFonts w:ascii="Comic Sans MS" w:hAnsi="Comic Sans MS"/>
          <w:sz w:val="24"/>
          <w:szCs w:val="24"/>
        </w:rPr>
        <w:t>Examples of adaptations (vocab scaffolds, word banks, images, drama etc)</w:t>
      </w:r>
    </w:p>
    <w:p w:rsidR="00126A04" w:rsidRPr="00126A04" w:rsidRDefault="00126A0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r>
        <w:rPr>
          <w:rFonts w:ascii="Comic Sans MS" w:hAnsi="Comic Sans MS"/>
          <w:sz w:val="24"/>
          <w:szCs w:val="24"/>
        </w:rPr>
        <w:t>4)</w:t>
      </w:r>
    </w:p>
    <w:p w:rsidR="00E35324" w:rsidRDefault="00E35324" w:rsidP="001A0AA3">
      <w:pPr>
        <w:pStyle w:val="Header"/>
        <w:rPr>
          <w:rFonts w:ascii="Comic Sans MS" w:hAnsi="Comic Sans MS"/>
          <w:sz w:val="24"/>
          <w:szCs w:val="24"/>
        </w:rPr>
      </w:pPr>
      <w:r>
        <w:rPr>
          <w:rFonts w:ascii="Comic Sans MS" w:hAnsi="Comic Sans MS"/>
          <w:sz w:val="24"/>
          <w:szCs w:val="24"/>
        </w:rPr>
        <w:t>No requirement to use photos of CAPITA or assessment documents.</w:t>
      </w:r>
    </w:p>
    <w:p w:rsidR="00E35324" w:rsidRDefault="00E35324" w:rsidP="001A0AA3">
      <w:pPr>
        <w:pStyle w:val="Header"/>
        <w:rPr>
          <w:rFonts w:ascii="Comic Sans MS" w:hAnsi="Comic Sans MS"/>
          <w:sz w:val="24"/>
          <w:szCs w:val="24"/>
        </w:rPr>
      </w:pPr>
      <w:r>
        <w:rPr>
          <w:rFonts w:ascii="Comic Sans MS" w:hAnsi="Comic Sans MS"/>
          <w:sz w:val="24"/>
          <w:szCs w:val="24"/>
        </w:rPr>
        <w:t xml:space="preserve">Refer to specific feedback, questioning, </w:t>
      </w:r>
    </w:p>
    <w:p w:rsidR="00E35324" w:rsidRDefault="00E35324" w:rsidP="001A0AA3">
      <w:pPr>
        <w:pStyle w:val="Header"/>
        <w:rPr>
          <w:rFonts w:ascii="Comic Sans MS" w:hAnsi="Comic Sans MS"/>
          <w:sz w:val="24"/>
          <w:szCs w:val="24"/>
        </w:rPr>
      </w:pPr>
      <w:r>
        <w:rPr>
          <w:rFonts w:ascii="Comic Sans MS" w:hAnsi="Comic Sans MS"/>
          <w:sz w:val="24"/>
          <w:szCs w:val="24"/>
        </w:rPr>
        <w:t>Use of marking policy and highlighting</w:t>
      </w:r>
    </w:p>
    <w:p w:rsidR="00E35324" w:rsidRDefault="00E35324" w:rsidP="001A0AA3">
      <w:pPr>
        <w:pStyle w:val="Header"/>
        <w:rPr>
          <w:rFonts w:ascii="Comic Sans MS" w:hAnsi="Comic Sans MS"/>
          <w:sz w:val="24"/>
          <w:szCs w:val="24"/>
        </w:rPr>
      </w:pPr>
      <w:r>
        <w:rPr>
          <w:rFonts w:ascii="Comic Sans MS" w:hAnsi="Comic Sans MS"/>
          <w:sz w:val="24"/>
          <w:szCs w:val="24"/>
        </w:rPr>
        <w:t>Self and peer assessment? Evaluating (eg DT)</w:t>
      </w:r>
    </w:p>
    <w:p w:rsidR="00E35324" w:rsidRDefault="00E35324" w:rsidP="001A0AA3">
      <w:pPr>
        <w:pStyle w:val="Header"/>
        <w:rPr>
          <w:rFonts w:ascii="Comic Sans MS" w:hAnsi="Comic Sans MS"/>
          <w:sz w:val="24"/>
          <w:szCs w:val="24"/>
        </w:rPr>
      </w:pPr>
      <w:r>
        <w:rPr>
          <w:rFonts w:ascii="Comic Sans MS" w:hAnsi="Comic Sans MS"/>
          <w:sz w:val="24"/>
          <w:szCs w:val="24"/>
        </w:rPr>
        <w:t>Discussions and picking up misconceptions.</w:t>
      </w:r>
    </w:p>
    <w:p w:rsidR="00E35324" w:rsidRDefault="00E35324" w:rsidP="001A0AA3">
      <w:pPr>
        <w:pStyle w:val="Header"/>
        <w:rPr>
          <w:rFonts w:ascii="Comic Sans MS" w:hAnsi="Comic Sans MS"/>
          <w:sz w:val="24"/>
          <w:szCs w:val="24"/>
        </w:rPr>
      </w:pPr>
      <w:r>
        <w:rPr>
          <w:rFonts w:ascii="Comic Sans MS" w:hAnsi="Comic Sans MS"/>
          <w:sz w:val="24"/>
          <w:szCs w:val="24"/>
        </w:rPr>
        <w:t xml:space="preserve">Retrieval practise – mini </w:t>
      </w:r>
      <w:r w:rsidR="00671B93">
        <w:rPr>
          <w:rFonts w:ascii="Comic Sans MS" w:hAnsi="Comic Sans MS"/>
          <w:sz w:val="24"/>
          <w:szCs w:val="24"/>
        </w:rPr>
        <w:t>quizzes</w:t>
      </w:r>
      <w:r>
        <w:rPr>
          <w:rFonts w:ascii="Comic Sans MS" w:hAnsi="Comic Sans MS"/>
          <w:sz w:val="24"/>
          <w:szCs w:val="24"/>
        </w:rPr>
        <w:t xml:space="preserve"> etc in line with what we agree as a whole school</w:t>
      </w:r>
    </w:p>
    <w:p w:rsidR="00E35324" w:rsidRDefault="00E35324" w:rsidP="00E35324">
      <w:pPr>
        <w:pStyle w:val="Header"/>
        <w:rPr>
          <w:rFonts w:ascii="Comic Sans MS" w:hAnsi="Comic Sans MS"/>
          <w:sz w:val="24"/>
          <w:szCs w:val="24"/>
        </w:rPr>
      </w:pPr>
      <w:r>
        <w:rPr>
          <w:rFonts w:ascii="Comic Sans MS" w:hAnsi="Comic Sans MS"/>
          <w:sz w:val="24"/>
          <w:szCs w:val="24"/>
        </w:rPr>
        <w:t>Use of particular assessments (NFER, Little Wandle, end of unit test MFL etc)</w:t>
      </w: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r>
        <w:rPr>
          <w:rFonts w:ascii="Comic Sans MS" w:hAnsi="Comic Sans MS"/>
          <w:sz w:val="24"/>
          <w:szCs w:val="24"/>
        </w:rPr>
        <w:t xml:space="preserve">5) </w:t>
      </w:r>
    </w:p>
    <w:p w:rsidR="00E35324" w:rsidRDefault="00E35324" w:rsidP="001A0AA3">
      <w:pPr>
        <w:pStyle w:val="Header"/>
        <w:rPr>
          <w:rFonts w:ascii="Comic Sans MS" w:hAnsi="Comic Sans MS"/>
          <w:sz w:val="24"/>
          <w:szCs w:val="24"/>
        </w:rPr>
      </w:pPr>
      <w:r>
        <w:rPr>
          <w:rFonts w:ascii="Comic Sans MS" w:hAnsi="Comic Sans MS"/>
          <w:sz w:val="24"/>
          <w:szCs w:val="24"/>
        </w:rPr>
        <w:t>Clear skills progression and planning.</w:t>
      </w:r>
    </w:p>
    <w:p w:rsidR="00E35324" w:rsidRDefault="00A371D0" w:rsidP="001A0AA3">
      <w:pPr>
        <w:pStyle w:val="Header"/>
        <w:rPr>
          <w:rFonts w:ascii="Comic Sans MS" w:hAnsi="Comic Sans MS"/>
          <w:sz w:val="24"/>
          <w:szCs w:val="24"/>
        </w:rPr>
      </w:pPr>
      <w:r>
        <w:rPr>
          <w:rFonts w:ascii="Comic Sans MS" w:hAnsi="Comic Sans MS"/>
          <w:sz w:val="24"/>
          <w:szCs w:val="24"/>
        </w:rPr>
        <w:t>Varied activities and groupings.</w:t>
      </w:r>
    </w:p>
    <w:p w:rsidR="00E35324" w:rsidRDefault="00E35324" w:rsidP="001A0AA3">
      <w:pPr>
        <w:pStyle w:val="Header"/>
        <w:rPr>
          <w:rFonts w:ascii="Comic Sans MS" w:hAnsi="Comic Sans MS"/>
          <w:sz w:val="24"/>
          <w:szCs w:val="24"/>
        </w:rPr>
      </w:pPr>
      <w:r>
        <w:rPr>
          <w:rFonts w:ascii="Comic Sans MS" w:hAnsi="Comic Sans MS"/>
          <w:sz w:val="24"/>
          <w:szCs w:val="24"/>
        </w:rPr>
        <w:t>High expectations of everyone.</w:t>
      </w:r>
    </w:p>
    <w:p w:rsidR="00E35324" w:rsidRDefault="00E35324" w:rsidP="001A0AA3">
      <w:pPr>
        <w:pStyle w:val="Header"/>
        <w:rPr>
          <w:rFonts w:ascii="Comic Sans MS" w:hAnsi="Comic Sans MS"/>
          <w:sz w:val="24"/>
          <w:szCs w:val="24"/>
        </w:rPr>
      </w:pPr>
      <w:r>
        <w:rPr>
          <w:rFonts w:ascii="Comic Sans MS" w:hAnsi="Comic Sans MS"/>
          <w:sz w:val="24"/>
          <w:szCs w:val="24"/>
        </w:rPr>
        <w:t>Reflect the curriculum values in lesson presentation, conduct and children’s work.</w:t>
      </w:r>
    </w:p>
    <w:p w:rsidR="00A371D0" w:rsidRDefault="00A371D0" w:rsidP="001A0AA3">
      <w:pPr>
        <w:pStyle w:val="Header"/>
        <w:rPr>
          <w:rFonts w:ascii="Comic Sans MS" w:hAnsi="Comic Sans MS"/>
          <w:sz w:val="24"/>
          <w:szCs w:val="24"/>
        </w:rPr>
      </w:pPr>
      <w:r>
        <w:rPr>
          <w:rFonts w:ascii="Comic Sans MS" w:hAnsi="Comic Sans MS"/>
          <w:sz w:val="24"/>
          <w:szCs w:val="24"/>
        </w:rPr>
        <w:t>Expectation that the children will know more and remember more.</w:t>
      </w:r>
    </w:p>
    <w:p w:rsidR="00A371D0" w:rsidRDefault="00A371D0" w:rsidP="001A0AA3">
      <w:pPr>
        <w:pStyle w:val="Header"/>
        <w:rPr>
          <w:rFonts w:ascii="Comic Sans MS" w:hAnsi="Comic Sans MS"/>
          <w:sz w:val="24"/>
          <w:szCs w:val="24"/>
        </w:rPr>
      </w:pPr>
    </w:p>
    <w:p w:rsidR="00A371D0" w:rsidRDefault="00A371D0" w:rsidP="001A0AA3">
      <w:pPr>
        <w:pStyle w:val="Header"/>
        <w:rPr>
          <w:rFonts w:ascii="Comic Sans MS" w:hAnsi="Comic Sans MS"/>
          <w:sz w:val="24"/>
          <w:szCs w:val="24"/>
        </w:rPr>
      </w:pPr>
      <w:r>
        <w:rPr>
          <w:rFonts w:ascii="Comic Sans MS" w:hAnsi="Comic Sans MS"/>
          <w:sz w:val="24"/>
          <w:szCs w:val="24"/>
        </w:rPr>
        <w:t>6)</w:t>
      </w:r>
    </w:p>
    <w:p w:rsidR="00A371D0" w:rsidRDefault="00A371D0" w:rsidP="00A371D0">
      <w:pPr>
        <w:pStyle w:val="Header"/>
        <w:rPr>
          <w:rFonts w:ascii="Comic Sans MS" w:hAnsi="Comic Sans MS"/>
          <w:sz w:val="24"/>
          <w:szCs w:val="24"/>
        </w:rPr>
      </w:pPr>
      <w:r>
        <w:rPr>
          <w:rFonts w:ascii="Comic Sans MS" w:hAnsi="Comic Sans MS"/>
          <w:sz w:val="24"/>
          <w:szCs w:val="24"/>
        </w:rPr>
        <w:t>Carefully planned cross-curricular links.</w:t>
      </w:r>
    </w:p>
    <w:p w:rsidR="00A371D0" w:rsidRDefault="00A371D0" w:rsidP="001A0AA3">
      <w:pPr>
        <w:pStyle w:val="Header"/>
        <w:rPr>
          <w:rFonts w:ascii="Comic Sans MS" w:hAnsi="Comic Sans MS"/>
          <w:sz w:val="24"/>
          <w:szCs w:val="24"/>
        </w:rPr>
      </w:pPr>
      <w:r>
        <w:rPr>
          <w:rFonts w:ascii="Comic Sans MS" w:hAnsi="Comic Sans MS"/>
          <w:sz w:val="24"/>
          <w:szCs w:val="24"/>
        </w:rPr>
        <w:t>Where can the subject be seen to link?</w:t>
      </w:r>
    </w:p>
    <w:p w:rsidR="00A371D0" w:rsidRDefault="00A371D0" w:rsidP="001A0AA3">
      <w:pPr>
        <w:pStyle w:val="Header"/>
        <w:rPr>
          <w:rFonts w:ascii="Comic Sans MS" w:hAnsi="Comic Sans MS"/>
          <w:sz w:val="24"/>
          <w:szCs w:val="24"/>
        </w:rPr>
      </w:pPr>
      <w:r>
        <w:rPr>
          <w:rFonts w:ascii="Comic Sans MS" w:hAnsi="Comic Sans MS"/>
          <w:sz w:val="24"/>
          <w:szCs w:val="24"/>
        </w:rPr>
        <w:t>How is the subject applied in other subjects so that it becomes further contextualised?</w:t>
      </w:r>
    </w:p>
    <w:p w:rsidR="00A371D0" w:rsidRDefault="00A371D0" w:rsidP="001A0AA3">
      <w:pPr>
        <w:pStyle w:val="Header"/>
        <w:rPr>
          <w:rFonts w:ascii="Comic Sans MS" w:hAnsi="Comic Sans MS"/>
          <w:sz w:val="24"/>
          <w:szCs w:val="24"/>
        </w:rPr>
      </w:pPr>
      <w:r>
        <w:rPr>
          <w:rFonts w:ascii="Comic Sans MS" w:hAnsi="Comic Sans MS"/>
          <w:sz w:val="24"/>
          <w:szCs w:val="24"/>
        </w:rPr>
        <w:t>Extra-curricular groups (any research/targets that can be linked to this)</w:t>
      </w:r>
    </w:p>
    <w:p w:rsidR="00A371D0" w:rsidRDefault="00A371D0" w:rsidP="001A0AA3">
      <w:pPr>
        <w:pStyle w:val="Header"/>
        <w:rPr>
          <w:rFonts w:ascii="Comic Sans MS" w:hAnsi="Comic Sans MS"/>
          <w:sz w:val="24"/>
          <w:szCs w:val="24"/>
        </w:rPr>
      </w:pPr>
      <w:r>
        <w:rPr>
          <w:rFonts w:ascii="Comic Sans MS" w:hAnsi="Comic Sans MS"/>
          <w:sz w:val="24"/>
          <w:szCs w:val="24"/>
        </w:rPr>
        <w:t>Additional activities (eg gardening links to Science/Eco Advocates etc)</w:t>
      </w:r>
    </w:p>
    <w:p w:rsidR="00A371D0" w:rsidRDefault="00A371D0" w:rsidP="001A0AA3">
      <w:pPr>
        <w:pStyle w:val="Header"/>
        <w:rPr>
          <w:rFonts w:ascii="Comic Sans MS" w:hAnsi="Comic Sans MS"/>
          <w:sz w:val="24"/>
          <w:szCs w:val="24"/>
        </w:rPr>
      </w:pPr>
      <w:r>
        <w:rPr>
          <w:rFonts w:ascii="Comic Sans MS" w:hAnsi="Comic Sans MS"/>
          <w:sz w:val="24"/>
          <w:szCs w:val="24"/>
        </w:rPr>
        <w:t>Visitors or trips?</w:t>
      </w:r>
    </w:p>
    <w:p w:rsidR="001305FB" w:rsidRDefault="001305FB" w:rsidP="001A0AA3">
      <w:pPr>
        <w:pStyle w:val="Header"/>
        <w:rPr>
          <w:rFonts w:ascii="Comic Sans MS" w:hAnsi="Comic Sans MS"/>
          <w:sz w:val="24"/>
          <w:szCs w:val="24"/>
        </w:rPr>
      </w:pPr>
      <w:r>
        <w:rPr>
          <w:rFonts w:ascii="Comic Sans MS" w:hAnsi="Comic Sans MS"/>
          <w:sz w:val="24"/>
          <w:szCs w:val="24"/>
        </w:rPr>
        <w:t>Special days/weeks celebrated in school.</w:t>
      </w:r>
    </w:p>
    <w:p w:rsidR="00A371D0" w:rsidRDefault="00A371D0"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Pr="0034092D" w:rsidRDefault="0034092D" w:rsidP="001A0AA3">
      <w:pPr>
        <w:pStyle w:val="Header"/>
        <w:rPr>
          <w:rFonts w:ascii="Comic Sans MS" w:hAnsi="Comic Sans MS"/>
          <w:sz w:val="24"/>
          <w:szCs w:val="24"/>
        </w:rPr>
      </w:pPr>
    </w:p>
    <w:p w:rsidR="001A0AA3" w:rsidRPr="001A0AA3" w:rsidRDefault="001A0AA3" w:rsidP="001A0AA3">
      <w:pPr>
        <w:pStyle w:val="Header"/>
        <w:jc w:val="center"/>
        <w:rPr>
          <w:rFonts w:ascii="Comic Sans MS" w:hAnsi="Comic Sans MS"/>
          <w:b/>
          <w:color w:val="FF0000"/>
        </w:rPr>
      </w:pPr>
    </w:p>
    <w:p w:rsidR="001A0AA3" w:rsidRDefault="001A0AA3" w:rsidP="001A0AA3">
      <w:pPr>
        <w:pStyle w:val="Heade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24DDD"/>
    <w:rsid w:val="00126A04"/>
    <w:rsid w:val="001305FB"/>
    <w:rsid w:val="001A0AA3"/>
    <w:rsid w:val="001B5642"/>
    <w:rsid w:val="0034092D"/>
    <w:rsid w:val="00377F7A"/>
    <w:rsid w:val="004D2AD2"/>
    <w:rsid w:val="00671B93"/>
    <w:rsid w:val="006B0296"/>
    <w:rsid w:val="007309F3"/>
    <w:rsid w:val="007C2E7D"/>
    <w:rsid w:val="00804955"/>
    <w:rsid w:val="00935F37"/>
    <w:rsid w:val="00964D54"/>
    <w:rsid w:val="0096634C"/>
    <w:rsid w:val="009C6970"/>
    <w:rsid w:val="00A371D0"/>
    <w:rsid w:val="00A86DBF"/>
    <w:rsid w:val="00BB5016"/>
    <w:rsid w:val="00BF0400"/>
    <w:rsid w:val="00C43ED2"/>
    <w:rsid w:val="00C810F0"/>
    <w:rsid w:val="00C902FF"/>
    <w:rsid w:val="00CD639F"/>
    <w:rsid w:val="00E35324"/>
    <w:rsid w:val="00E406C5"/>
    <w:rsid w:val="00E7433F"/>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7C332E-79BA-4F1D-BECF-4E18E88E0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Lundqvist</dc:creator>
  <cp:lastModifiedBy>Marie Emmett</cp:lastModifiedBy>
  <cp:revision>2</cp:revision>
  <cp:lastPrinted>2024-02-19T13:05:00Z</cp:lastPrinted>
  <dcterms:created xsi:type="dcterms:W3CDTF">2024-12-18T12:40:00Z</dcterms:created>
  <dcterms:modified xsi:type="dcterms:W3CDTF">2024-12-18T12:40:00Z</dcterms:modified>
</cp:coreProperties>
</file>